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EDD4" w14:textId="77777777" w:rsidR="0084761D" w:rsidRDefault="003A183D">
      <w:pPr>
        <w:pStyle w:val="Textoindependiente"/>
        <w:ind w:left="11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364A72D7">
          <v:group id="_x0000_s1026" style="width:516.25pt;height:201pt;mso-position-horizontal-relative:char;mso-position-vertical-relative:line" coordsize="10325,40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366;width:6959;height:4020">
              <v:imagedata r:id="rId6" o:title=""/>
            </v:shape>
            <v:shape id="_x0000_s1028" type="#_x0000_t75" style="position:absolute;top:2860;width:5402;height:106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325;height:4020" filled="f" stroked="f">
              <v:textbox inset="0,0,0,0">
                <w:txbxContent>
                  <w:p w14:paraId="171EF425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1988DD60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32A16C9D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75D09A79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5EC3132F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7CC3DC65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00EB053B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533469B2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1CC7B386" w14:textId="77777777" w:rsidR="0084761D" w:rsidRDefault="0084761D">
                    <w:pPr>
                      <w:rPr>
                        <w:rFonts w:ascii="Times New Roman"/>
                      </w:rPr>
                    </w:pPr>
                  </w:p>
                  <w:p w14:paraId="343EE32A" w14:textId="77777777" w:rsidR="0084761D" w:rsidRDefault="00CE28D4">
                    <w:pPr>
                      <w:spacing w:before="139"/>
                      <w:ind w:left="9248" w:right="61"/>
                      <w:rPr>
                        <w:rFonts w:ascii="Arial Black" w:hAnsi="Arial Black"/>
                        <w:sz w:val="16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color w:val="FFFFFF"/>
                        <w:w w:val="95"/>
                        <w:sz w:val="16"/>
                      </w:rPr>
                      <w:t>Citlatépetl</w:t>
                    </w:r>
                    <w:proofErr w:type="spellEnd"/>
                    <w:r>
                      <w:rPr>
                        <w:rFonts w:ascii="Arial Black" w:hAnsi="Arial Black"/>
                        <w:color w:val="FFFFFF"/>
                        <w:spacing w:val="-4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16"/>
                      </w:rPr>
                      <w:t>From</w:t>
                    </w:r>
                  </w:p>
                  <w:p w14:paraId="6B9D80AC" w14:textId="41075FAB" w:rsidR="0084761D" w:rsidRDefault="00CE28D4">
                    <w:pPr>
                      <w:ind w:left="9248" w:right="61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FFFFFF"/>
                        <w:sz w:val="16"/>
                      </w:rPr>
                      <w:t>the</w:t>
                    </w:r>
                    <w:r>
                      <w:rPr>
                        <w:rFonts w:ascii="Arial Black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 w:rsidR="0090777E">
                      <w:rPr>
                        <w:rFonts w:ascii="Arial Black"/>
                        <w:color w:val="FFFFFF"/>
                        <w:spacing w:val="-9"/>
                        <w:sz w:val="16"/>
                      </w:rPr>
                      <w:br/>
                    </w:r>
                    <w:proofErr w:type="gramStart"/>
                    <w:r>
                      <w:rPr>
                        <w:rFonts w:ascii="Arial Black"/>
                        <w:color w:val="FFFFFF"/>
                        <w:sz w:val="16"/>
                      </w:rPr>
                      <w:t>Internal</w:t>
                    </w:r>
                    <w:r>
                      <w:rPr>
                        <w:rFonts w:ascii="Arial Black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 w:rsidR="0090777E">
                      <w:rPr>
                        <w:rFonts w:ascii="Arial Black"/>
                        <w:color w:val="FFFFFF"/>
                        <w:spacing w:val="1"/>
                        <w:sz w:val="16"/>
                      </w:rPr>
                      <w:t xml:space="preserve"> world</w:t>
                    </w:r>
                    <w:proofErr w:type="gramEnd"/>
                    <w:r w:rsidR="0090777E">
                      <w:rPr>
                        <w:rFonts w:ascii="Arial Black"/>
                        <w:color w:val="FFFFFF"/>
                        <w:spacing w:val="1"/>
                        <w:sz w:val="16"/>
                      </w:rPr>
                      <w:t xml:space="preserve"> Ashram</w:t>
                    </w:r>
                    <w:r>
                      <w:rPr>
                        <w:rFonts w:ascii="Arial Black"/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16"/>
                      </w:rPr>
                      <w:t>RedGFU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ED198AF" w14:textId="77777777" w:rsidR="0084761D" w:rsidRDefault="0084761D">
      <w:pPr>
        <w:pStyle w:val="Textoindependiente"/>
        <w:spacing w:before="2"/>
        <w:rPr>
          <w:rFonts w:ascii="Times New Roman"/>
          <w:b w:val="0"/>
          <w:sz w:val="21"/>
        </w:rPr>
      </w:pPr>
    </w:p>
    <w:p w14:paraId="09DB5409" w14:textId="77777777" w:rsidR="0084761D" w:rsidRDefault="00CE28D4">
      <w:pPr>
        <w:pStyle w:val="Textoindependiente"/>
        <w:spacing w:before="98"/>
        <w:ind w:left="333" w:right="227"/>
        <w:jc w:val="both"/>
      </w:pPr>
      <w:r>
        <w:rPr>
          <w:color w:val="008000"/>
          <w:w w:val="115"/>
        </w:rPr>
        <w:t>I like to share in the light of the Sun what I write to a few so that many may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0"/>
        </w:rPr>
        <w:t>know my "secrets. "Among Initiates, of greater or lesser stature, the secrets refer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consciousness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Being...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without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naming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names.</w:t>
      </w:r>
    </w:p>
    <w:p w14:paraId="3E33844F" w14:textId="77777777" w:rsidR="0084761D" w:rsidRDefault="0084761D">
      <w:pPr>
        <w:pStyle w:val="Textoindependiente"/>
        <w:spacing w:before="2"/>
      </w:pPr>
    </w:p>
    <w:p w14:paraId="59679687" w14:textId="5C506C78" w:rsidR="0084761D" w:rsidRDefault="00CE28D4">
      <w:pPr>
        <w:pStyle w:val="Textoindependiente"/>
        <w:ind w:left="333" w:right="232"/>
        <w:jc w:val="both"/>
      </w:pPr>
      <w:r>
        <w:rPr>
          <w:color w:val="008000"/>
          <w:w w:val="115"/>
        </w:rPr>
        <w:t>PAX... Everything must evolve without violence. The matter of the Degrees was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like the little stars that they put on the foreheads of infants. Now it will be like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the salary increases in the companies and soon it will be only for the increase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 xml:space="preserve">of the Consciousness demonstrated in the form of living without mystical, </w:t>
      </w:r>
      <w:proofErr w:type="gramStart"/>
      <w:r>
        <w:rPr>
          <w:color w:val="008000"/>
          <w:w w:val="115"/>
        </w:rPr>
        <w:t>materialistic</w:t>
      </w:r>
      <w:proofErr w:type="gramEnd"/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or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artistic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aberrations</w:t>
      </w:r>
      <w:r>
        <w:rPr>
          <w:color w:val="008000"/>
          <w:spacing w:val="15"/>
          <w:w w:val="115"/>
        </w:rPr>
        <w:t xml:space="preserve"> </w:t>
      </w:r>
      <w:r>
        <w:rPr>
          <w:color w:val="008000"/>
          <w:w w:val="115"/>
        </w:rPr>
        <w:t>(...)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for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pure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human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quality...</w:t>
      </w:r>
    </w:p>
    <w:p w14:paraId="76068BFC" w14:textId="77777777" w:rsidR="0084761D" w:rsidRDefault="0084761D">
      <w:pPr>
        <w:pStyle w:val="Textoindependiente"/>
        <w:spacing w:before="2"/>
      </w:pPr>
    </w:p>
    <w:p w14:paraId="743545AB" w14:textId="77777777" w:rsidR="0084761D" w:rsidRDefault="00CE28D4">
      <w:pPr>
        <w:pStyle w:val="Textoindependiente"/>
        <w:spacing w:line="242" w:lineRule="auto"/>
        <w:ind w:left="333" w:right="232"/>
        <w:jc w:val="both"/>
      </w:pPr>
      <w:r>
        <w:rPr>
          <w:color w:val="008000"/>
          <w:w w:val="115"/>
        </w:rPr>
        <w:t>PAX...Regarding your questions, take a good look at what I am answering you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because maybe I am telling you what you do not want to hear and that is what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you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need...</w:t>
      </w:r>
    </w:p>
    <w:p w14:paraId="3ABEAC87" w14:textId="77777777" w:rsidR="0084761D" w:rsidRDefault="0084761D">
      <w:pPr>
        <w:pStyle w:val="Textoindependiente"/>
        <w:spacing w:before="6"/>
        <w:rPr>
          <w:sz w:val="23"/>
        </w:rPr>
      </w:pPr>
    </w:p>
    <w:p w14:paraId="3FED972D" w14:textId="77777777" w:rsidR="0084761D" w:rsidRDefault="00CE28D4">
      <w:pPr>
        <w:pStyle w:val="Textoindependiente"/>
        <w:ind w:left="333" w:right="230"/>
        <w:jc w:val="both"/>
      </w:pPr>
      <w:r>
        <w:rPr>
          <w:color w:val="008000"/>
          <w:w w:val="115"/>
        </w:rPr>
        <w:t>PAX... Faith and Consciousness give basis to Wisdom and Wisdom gives basis to</w:t>
      </w:r>
      <w:r>
        <w:rPr>
          <w:color w:val="008000"/>
          <w:spacing w:val="-59"/>
          <w:w w:val="115"/>
        </w:rPr>
        <w:t xml:space="preserve"> </w:t>
      </w:r>
      <w:r>
        <w:rPr>
          <w:color w:val="008000"/>
          <w:w w:val="115"/>
        </w:rPr>
        <w:t>the experience of Being. When the four aspects of Human consciousness are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united to the experience of Being, the Human Being is totally discovered and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enters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State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Grace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or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Samadhi.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Greetings.</w:t>
      </w:r>
    </w:p>
    <w:p w14:paraId="18CD74EA" w14:textId="77777777" w:rsidR="0084761D" w:rsidRDefault="0084761D">
      <w:pPr>
        <w:pStyle w:val="Textoindependiente"/>
      </w:pPr>
    </w:p>
    <w:p w14:paraId="1D0AE723" w14:textId="7978884B" w:rsidR="0084761D" w:rsidRDefault="00CE28D4">
      <w:pPr>
        <w:pStyle w:val="Textoindependiente"/>
        <w:ind w:left="333" w:right="227"/>
        <w:jc w:val="both"/>
      </w:pPr>
      <w:r>
        <w:rPr>
          <w:color w:val="008000"/>
          <w:w w:val="115"/>
        </w:rPr>
        <w:t>PAX...Everything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part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dynamic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experiences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that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nourish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our</w:t>
      </w:r>
      <w:r>
        <w:rPr>
          <w:color w:val="008000"/>
          <w:spacing w:val="-3"/>
          <w:w w:val="115"/>
        </w:rPr>
        <w:t xml:space="preserve"> </w:t>
      </w:r>
      <w:r>
        <w:rPr>
          <w:color w:val="008000"/>
          <w:w w:val="115"/>
        </w:rPr>
        <w:t>Soul</w:t>
      </w:r>
      <w:r>
        <w:rPr>
          <w:color w:val="008000"/>
          <w:spacing w:val="-59"/>
          <w:w w:val="115"/>
        </w:rPr>
        <w:t xml:space="preserve"> </w:t>
      </w:r>
      <w:r>
        <w:rPr>
          <w:color w:val="008000"/>
          <w:w w:val="115"/>
        </w:rPr>
        <w:t>and give us Consciousness. The enormous macro and micro cosmic process, ac-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cording to me, has no other purpose than to let us know our divine condition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(...) Master Estrada is the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 xml:space="preserve">most complete MAN I have </w:t>
      </w:r>
      <w:r w:rsidR="00B726C6">
        <w:rPr>
          <w:color w:val="008000"/>
          <w:w w:val="115"/>
        </w:rPr>
        <w:t>ever met</w:t>
      </w:r>
      <w:r>
        <w:rPr>
          <w:color w:val="008000"/>
          <w:w w:val="115"/>
        </w:rPr>
        <w:t xml:space="preserve"> in </w:t>
      </w:r>
      <w:r w:rsidR="00B726C6">
        <w:rPr>
          <w:color w:val="008000"/>
          <w:w w:val="115"/>
        </w:rPr>
        <w:t>my life</w:t>
      </w:r>
      <w:r>
        <w:rPr>
          <w:color w:val="008000"/>
          <w:w w:val="115"/>
        </w:rPr>
        <w:t>. That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is why he aroused envy and personal attacks where one could least expect it.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 xml:space="preserve">There is nothing to regret. This is how it </w:t>
      </w:r>
      <w:proofErr w:type="gramStart"/>
      <w:r>
        <w:rPr>
          <w:color w:val="008000"/>
          <w:w w:val="115"/>
        </w:rPr>
        <w:t>has to</w:t>
      </w:r>
      <w:proofErr w:type="gramEnd"/>
      <w:r>
        <w:rPr>
          <w:color w:val="008000"/>
          <w:w w:val="115"/>
        </w:rPr>
        <w:t xml:space="preserve"> be for the great to inspire the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small and the small to become great. Initiation is the beginning of the overcoming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Human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experience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Divine?</w:t>
      </w:r>
    </w:p>
    <w:p w14:paraId="50993033" w14:textId="77777777" w:rsidR="0084761D" w:rsidRDefault="00CE28D4">
      <w:pPr>
        <w:pStyle w:val="Textoindependiente"/>
        <w:spacing w:before="70"/>
        <w:ind w:left="333" w:right="232"/>
        <w:jc w:val="both"/>
      </w:pPr>
      <w:r>
        <w:rPr>
          <w:color w:val="008000"/>
          <w:w w:val="110"/>
        </w:rPr>
        <w:t>PAX...This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morning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M.R.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Gelong</w:t>
      </w:r>
      <w:r>
        <w:rPr>
          <w:color w:val="008000"/>
          <w:spacing w:val="39"/>
          <w:w w:val="110"/>
        </w:rPr>
        <w:t xml:space="preserve"> </w:t>
      </w:r>
      <w:r>
        <w:rPr>
          <w:color w:val="008000"/>
          <w:w w:val="110"/>
        </w:rPr>
        <w:t>Hector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Marcelli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returned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from</w:t>
      </w:r>
      <w:r>
        <w:rPr>
          <w:color w:val="008000"/>
          <w:spacing w:val="38"/>
          <w:w w:val="110"/>
        </w:rPr>
        <w:t xml:space="preserve"> </w:t>
      </w:r>
      <w:r>
        <w:rPr>
          <w:color w:val="008000"/>
          <w:w w:val="110"/>
        </w:rPr>
        <w:t>Peru.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Tomorrow</w:t>
      </w:r>
      <w:r>
        <w:rPr>
          <w:color w:val="008000"/>
          <w:spacing w:val="-56"/>
          <w:w w:val="110"/>
        </w:rPr>
        <w:t xml:space="preserve"> </w:t>
      </w:r>
      <w:r>
        <w:rPr>
          <w:color w:val="008000"/>
          <w:w w:val="110"/>
        </w:rPr>
        <w:t>he leaves for his A.P.P. (Particular Paradise Ashram) Forward with the tour of the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Most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Honorable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Sat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Chellah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Don</w:t>
      </w:r>
      <w:r>
        <w:rPr>
          <w:color w:val="008000"/>
          <w:spacing w:val="26"/>
          <w:w w:val="110"/>
        </w:rPr>
        <w:t xml:space="preserve"> </w:t>
      </w:r>
      <w:r>
        <w:rPr>
          <w:color w:val="008000"/>
          <w:w w:val="110"/>
        </w:rPr>
        <w:t>Gustavo</w:t>
      </w:r>
      <w:r>
        <w:rPr>
          <w:color w:val="008000"/>
          <w:spacing w:val="25"/>
          <w:w w:val="110"/>
        </w:rPr>
        <w:t xml:space="preserve"> </w:t>
      </w:r>
      <w:r>
        <w:rPr>
          <w:color w:val="008000"/>
          <w:w w:val="110"/>
        </w:rPr>
        <w:t>Toro.</w:t>
      </w:r>
    </w:p>
    <w:p w14:paraId="1FDB0260" w14:textId="77777777" w:rsidR="0084761D" w:rsidRDefault="00CE28D4">
      <w:pPr>
        <w:pStyle w:val="Textoindependiente"/>
        <w:spacing w:before="1"/>
        <w:ind w:left="333" w:right="235"/>
        <w:jc w:val="both"/>
      </w:pPr>
      <w:r>
        <w:rPr>
          <w:color w:val="008000"/>
          <w:w w:val="110"/>
        </w:rPr>
        <w:t>PAX... "We are Dust (of LIGHT) and to dust we return". We become Dust to know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needs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World</w:t>
      </w:r>
      <w:r>
        <w:rPr>
          <w:color w:val="008000"/>
          <w:spacing w:val="48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we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return</w:t>
      </w:r>
      <w:r>
        <w:rPr>
          <w:color w:val="008000"/>
          <w:spacing w:val="54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Dust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illuminate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48"/>
          <w:w w:val="110"/>
        </w:rPr>
        <w:t xml:space="preserve"> </w:t>
      </w:r>
      <w:r>
        <w:rPr>
          <w:color w:val="008000"/>
          <w:w w:val="110"/>
        </w:rPr>
        <w:t>Paths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those</w:t>
      </w:r>
      <w:r>
        <w:rPr>
          <w:color w:val="008000"/>
          <w:spacing w:val="-56"/>
          <w:w w:val="110"/>
        </w:rPr>
        <w:t xml:space="preserve"> </w:t>
      </w:r>
      <w:r>
        <w:rPr>
          <w:color w:val="008000"/>
          <w:w w:val="110"/>
        </w:rPr>
        <w:lastRenderedPageBreak/>
        <w:t>who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seek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Light,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(words</w:t>
      </w:r>
      <w:r>
        <w:rPr>
          <w:color w:val="008000"/>
          <w:spacing w:val="23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MASTER).</w:t>
      </w:r>
    </w:p>
    <w:p w14:paraId="2FF6DB4B" w14:textId="77777777" w:rsidR="0084761D" w:rsidRDefault="0084761D">
      <w:pPr>
        <w:pStyle w:val="Textoindependiente"/>
        <w:spacing w:before="10"/>
        <w:rPr>
          <w:sz w:val="23"/>
        </w:rPr>
      </w:pPr>
    </w:p>
    <w:p w14:paraId="2C478B7D" w14:textId="77777777" w:rsidR="0084761D" w:rsidRDefault="00CE28D4">
      <w:pPr>
        <w:pStyle w:val="Textoindependiente"/>
        <w:ind w:left="333" w:right="231"/>
        <w:jc w:val="both"/>
      </w:pPr>
      <w:r>
        <w:rPr>
          <w:color w:val="008000"/>
          <w:w w:val="115"/>
        </w:rPr>
        <w:t>PAX...Honorable Don Gustavo. I have your news (about the death of Reverend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Don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Jesus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his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girlfriend).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Thank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you.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neither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good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nor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bad,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it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9"/>
          <w:w w:val="115"/>
        </w:rPr>
        <w:t xml:space="preserve"> </w:t>
      </w:r>
      <w:r>
        <w:rPr>
          <w:color w:val="008000"/>
          <w:w w:val="115"/>
        </w:rPr>
        <w:t>news.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>I have affection for Don Jesús, and if he had it for the girl, I share my affection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with her. We must help their families as much as we can. He and she are fine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now, although they lost a good opportunity to achieve something better. It will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be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one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more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experience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for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them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for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us.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I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beg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you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convey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to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both</w:t>
      </w:r>
      <w:r>
        <w:rPr>
          <w:color w:val="008000"/>
          <w:spacing w:val="-13"/>
          <w:w w:val="115"/>
        </w:rPr>
        <w:t xml:space="preserve"> </w:t>
      </w:r>
      <w:r>
        <w:rPr>
          <w:color w:val="008000"/>
          <w:w w:val="115"/>
        </w:rPr>
        <w:t>families</w:t>
      </w:r>
      <w:r>
        <w:rPr>
          <w:color w:val="008000"/>
          <w:spacing w:val="-59"/>
          <w:w w:val="115"/>
        </w:rPr>
        <w:t xml:space="preserve"> </w:t>
      </w:r>
      <w:r>
        <w:rPr>
          <w:color w:val="008000"/>
          <w:w w:val="115"/>
        </w:rPr>
        <w:t>my</w:t>
      </w:r>
      <w:r>
        <w:rPr>
          <w:color w:val="008000"/>
          <w:spacing w:val="16"/>
          <w:w w:val="115"/>
        </w:rPr>
        <w:t xml:space="preserve"> </w:t>
      </w:r>
      <w:r>
        <w:rPr>
          <w:color w:val="008000"/>
          <w:w w:val="115"/>
        </w:rPr>
        <w:t>best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feelings</w:t>
      </w:r>
      <w:r>
        <w:rPr>
          <w:color w:val="008000"/>
          <w:spacing w:val="16"/>
          <w:w w:val="115"/>
        </w:rPr>
        <w:t xml:space="preserve"> </w:t>
      </w:r>
      <w:r>
        <w:rPr>
          <w:color w:val="008000"/>
          <w:w w:val="115"/>
        </w:rPr>
        <w:t>for</w:t>
      </w:r>
      <w:r>
        <w:rPr>
          <w:color w:val="008000"/>
          <w:spacing w:val="16"/>
          <w:w w:val="115"/>
        </w:rPr>
        <w:t xml:space="preserve"> </w:t>
      </w:r>
      <w:r>
        <w:rPr>
          <w:color w:val="008000"/>
          <w:w w:val="115"/>
        </w:rPr>
        <w:t>what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I</w:t>
      </w:r>
      <w:r>
        <w:rPr>
          <w:color w:val="008000"/>
          <w:spacing w:val="16"/>
          <w:w w:val="115"/>
        </w:rPr>
        <w:t xml:space="preserve"> </w:t>
      </w:r>
      <w:r>
        <w:rPr>
          <w:color w:val="008000"/>
          <w:w w:val="115"/>
        </w:rPr>
        <w:t>shared</w:t>
      </w:r>
      <w:r>
        <w:rPr>
          <w:color w:val="008000"/>
          <w:spacing w:val="16"/>
          <w:w w:val="115"/>
        </w:rPr>
        <w:t xml:space="preserve"> </w:t>
      </w:r>
      <w:r>
        <w:rPr>
          <w:color w:val="008000"/>
          <w:w w:val="115"/>
        </w:rPr>
        <w:t>with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Reverend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Don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Jesus....</w:t>
      </w:r>
    </w:p>
    <w:p w14:paraId="4FBEF993" w14:textId="77777777" w:rsidR="0084761D" w:rsidRDefault="0084761D">
      <w:pPr>
        <w:pStyle w:val="Textoindependiente"/>
        <w:spacing w:before="1"/>
      </w:pPr>
    </w:p>
    <w:p w14:paraId="6C795AF6" w14:textId="0D00C23D" w:rsidR="0084761D" w:rsidRDefault="00CE28D4">
      <w:pPr>
        <w:pStyle w:val="Textoindependiente"/>
        <w:ind w:left="333"/>
        <w:jc w:val="both"/>
      </w:pPr>
      <w:r>
        <w:rPr>
          <w:color w:val="008000"/>
          <w:w w:val="120"/>
        </w:rPr>
        <w:t>PAX...</w:t>
      </w:r>
      <w:r>
        <w:rPr>
          <w:color w:val="008000"/>
          <w:spacing w:val="-9"/>
          <w:w w:val="120"/>
        </w:rPr>
        <w:t xml:space="preserve"> </w:t>
      </w:r>
      <w:r>
        <w:rPr>
          <w:color w:val="008000"/>
          <w:w w:val="120"/>
        </w:rPr>
        <w:t>Respect,</w:t>
      </w:r>
      <w:r>
        <w:rPr>
          <w:color w:val="008000"/>
          <w:spacing w:val="-9"/>
          <w:w w:val="120"/>
        </w:rPr>
        <w:t xml:space="preserve"> </w:t>
      </w:r>
      <w:proofErr w:type="gramStart"/>
      <w:r w:rsidR="00B726C6">
        <w:rPr>
          <w:color w:val="008000"/>
          <w:w w:val="120"/>
        </w:rPr>
        <w:t>Yes</w:t>
      </w:r>
      <w:proofErr w:type="gramEnd"/>
      <w:r>
        <w:rPr>
          <w:color w:val="008000"/>
          <w:w w:val="120"/>
        </w:rPr>
        <w:t>.</w:t>
      </w:r>
      <w:r>
        <w:rPr>
          <w:color w:val="008000"/>
          <w:spacing w:val="-8"/>
          <w:w w:val="120"/>
        </w:rPr>
        <w:t xml:space="preserve"> </w:t>
      </w:r>
      <w:r>
        <w:rPr>
          <w:color w:val="008000"/>
          <w:w w:val="120"/>
        </w:rPr>
        <w:t>Sentimentality,</w:t>
      </w:r>
      <w:r>
        <w:rPr>
          <w:color w:val="008000"/>
          <w:spacing w:val="-9"/>
          <w:w w:val="120"/>
        </w:rPr>
        <w:t xml:space="preserve"> </w:t>
      </w:r>
      <w:r>
        <w:rPr>
          <w:color w:val="008000"/>
          <w:w w:val="120"/>
        </w:rPr>
        <w:t>No.</w:t>
      </w:r>
    </w:p>
    <w:p w14:paraId="06A3720D" w14:textId="77777777" w:rsidR="0084761D" w:rsidRDefault="0084761D">
      <w:pPr>
        <w:pStyle w:val="Textoindependiente"/>
        <w:spacing w:before="11"/>
        <w:rPr>
          <w:sz w:val="23"/>
        </w:rPr>
      </w:pPr>
    </w:p>
    <w:p w14:paraId="475B18BD" w14:textId="77777777" w:rsidR="0084761D" w:rsidRDefault="00CE28D4">
      <w:pPr>
        <w:pStyle w:val="Textoindependiente"/>
        <w:ind w:left="333"/>
        <w:jc w:val="both"/>
      </w:pPr>
      <w:r>
        <w:rPr>
          <w:color w:val="008000"/>
          <w:w w:val="115"/>
        </w:rPr>
        <w:t>PAX.</w:t>
      </w:r>
      <w:r>
        <w:rPr>
          <w:color w:val="008000"/>
          <w:spacing w:val="58"/>
          <w:w w:val="115"/>
        </w:rPr>
        <w:t xml:space="preserve"> </w:t>
      </w:r>
      <w:r>
        <w:rPr>
          <w:color w:val="008000"/>
          <w:w w:val="115"/>
        </w:rPr>
        <w:t>True,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there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Human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evil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and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there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also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Human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Goodness.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-10"/>
          <w:w w:val="115"/>
        </w:rPr>
        <w:t xml:space="preserve"> </w:t>
      </w:r>
      <w:r>
        <w:rPr>
          <w:color w:val="008000"/>
          <w:w w:val="115"/>
        </w:rPr>
        <w:t>balance</w:t>
      </w:r>
    </w:p>
    <w:p w14:paraId="0CD0F776" w14:textId="77777777" w:rsidR="0084761D" w:rsidRDefault="00CE28D4">
      <w:pPr>
        <w:pStyle w:val="Textoindependiente"/>
        <w:spacing w:before="2"/>
        <w:ind w:left="333" w:right="231"/>
        <w:jc w:val="both"/>
      </w:pPr>
      <w:r>
        <w:rPr>
          <w:color w:val="008000"/>
          <w:w w:val="110"/>
        </w:rPr>
        <w:t>is in favor of Goodness. It is necessary to take advantage of the favorable balance</w:t>
      </w:r>
      <w:r>
        <w:rPr>
          <w:color w:val="008000"/>
          <w:spacing w:val="1"/>
          <w:w w:val="110"/>
        </w:rPr>
        <w:t xml:space="preserve"> </w:t>
      </w:r>
      <w:proofErr w:type="gramStart"/>
      <w:r>
        <w:rPr>
          <w:color w:val="008000"/>
          <w:w w:val="115"/>
        </w:rPr>
        <w:t>on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basis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of</w:t>
      </w:r>
      <w:proofErr w:type="gramEnd"/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EQUITY.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Any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extremism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destructive...</w:t>
      </w:r>
    </w:p>
    <w:p w14:paraId="47B21374" w14:textId="77777777" w:rsidR="0084761D" w:rsidRDefault="0084761D">
      <w:pPr>
        <w:pStyle w:val="Textoindependiente"/>
        <w:spacing w:before="7"/>
        <w:rPr>
          <w:sz w:val="23"/>
        </w:rPr>
      </w:pPr>
    </w:p>
    <w:p w14:paraId="15A11BB7" w14:textId="6DCBFC31" w:rsidR="0084761D" w:rsidRDefault="00CE28D4">
      <w:pPr>
        <w:pStyle w:val="Textoindependiente"/>
        <w:spacing w:before="1"/>
        <w:ind w:left="333"/>
        <w:jc w:val="both"/>
      </w:pPr>
      <w:r>
        <w:rPr>
          <w:color w:val="008000"/>
          <w:w w:val="115"/>
        </w:rPr>
        <w:t>PAX...</w:t>
      </w:r>
      <w:r>
        <w:rPr>
          <w:color w:val="008000"/>
          <w:spacing w:val="13"/>
          <w:w w:val="115"/>
        </w:rPr>
        <w:t xml:space="preserve"> </w:t>
      </w:r>
      <w:proofErr w:type="gramStart"/>
      <w:r w:rsidR="00B726C6">
        <w:rPr>
          <w:color w:val="008000"/>
          <w:w w:val="115"/>
        </w:rPr>
        <w:t>Actually,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I</w:t>
      </w:r>
      <w:proofErr w:type="gramEnd"/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have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no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such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lofty,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or</w:t>
      </w:r>
      <w:r>
        <w:rPr>
          <w:color w:val="008000"/>
          <w:spacing w:val="16"/>
          <w:w w:val="115"/>
        </w:rPr>
        <w:t xml:space="preserve"> </w:t>
      </w:r>
      <w:r>
        <w:rPr>
          <w:color w:val="008000"/>
          <w:w w:val="115"/>
        </w:rPr>
        <w:t>profound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pretensions,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I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only</w:t>
      </w:r>
      <w:r>
        <w:rPr>
          <w:color w:val="008000"/>
          <w:spacing w:val="13"/>
          <w:w w:val="115"/>
        </w:rPr>
        <w:t xml:space="preserve"> </w:t>
      </w:r>
      <w:r>
        <w:rPr>
          <w:color w:val="008000"/>
          <w:w w:val="115"/>
        </w:rPr>
        <w:t>think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that:</w:t>
      </w:r>
    </w:p>
    <w:p w14:paraId="60B0F566" w14:textId="77777777" w:rsidR="0084761D" w:rsidRDefault="00CE28D4">
      <w:pPr>
        <w:pStyle w:val="Textoindependiente"/>
        <w:spacing w:before="2"/>
        <w:ind w:left="333" w:right="228"/>
        <w:jc w:val="both"/>
      </w:pPr>
      <w:r>
        <w:rPr>
          <w:color w:val="008000"/>
          <w:w w:val="115"/>
        </w:rPr>
        <w:t>...Words only serve, relatively, to describe Reality and the Source and the Goal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are</w:t>
      </w:r>
      <w:r>
        <w:rPr>
          <w:color w:val="008000"/>
          <w:spacing w:val="-9"/>
          <w:w w:val="115"/>
        </w:rPr>
        <w:t xml:space="preserve"> </w:t>
      </w:r>
      <w:r>
        <w:rPr>
          <w:color w:val="008000"/>
          <w:w w:val="115"/>
        </w:rPr>
        <w:t>one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Truth.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We,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Human</w:t>
      </w:r>
      <w:r>
        <w:rPr>
          <w:color w:val="008000"/>
          <w:spacing w:val="-6"/>
          <w:w w:val="115"/>
        </w:rPr>
        <w:t xml:space="preserve"> </w:t>
      </w:r>
      <w:r>
        <w:rPr>
          <w:color w:val="008000"/>
          <w:w w:val="115"/>
        </w:rPr>
        <w:t>Beings,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for</w:t>
      </w:r>
      <w:r>
        <w:rPr>
          <w:color w:val="008000"/>
          <w:spacing w:val="-5"/>
          <w:w w:val="115"/>
        </w:rPr>
        <w:t xml:space="preserve"> </w:t>
      </w:r>
      <w:r>
        <w:rPr>
          <w:color w:val="008000"/>
          <w:w w:val="115"/>
        </w:rPr>
        <w:t>example,</w:t>
      </w:r>
      <w:r>
        <w:rPr>
          <w:color w:val="008000"/>
          <w:spacing w:val="-7"/>
          <w:w w:val="115"/>
        </w:rPr>
        <w:t xml:space="preserve"> </w:t>
      </w:r>
      <w:r>
        <w:rPr>
          <w:color w:val="008000"/>
          <w:w w:val="115"/>
        </w:rPr>
        <w:t>with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our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Ego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consciousness,</w:t>
      </w:r>
      <w:r>
        <w:rPr>
          <w:color w:val="008000"/>
          <w:spacing w:val="-8"/>
          <w:w w:val="115"/>
        </w:rPr>
        <w:t xml:space="preserve"> </w:t>
      </w:r>
      <w:r>
        <w:rPr>
          <w:color w:val="008000"/>
          <w:w w:val="115"/>
        </w:rPr>
        <w:t>are</w:t>
      </w:r>
      <w:r>
        <w:rPr>
          <w:color w:val="008000"/>
          <w:spacing w:val="-58"/>
          <w:w w:val="115"/>
        </w:rPr>
        <w:t xml:space="preserve"> </w:t>
      </w:r>
      <w:r>
        <w:rPr>
          <w:color w:val="008000"/>
          <w:w w:val="115"/>
        </w:rPr>
        <w:t xml:space="preserve">individuals and </w:t>
      </w:r>
      <w:proofErr w:type="gramStart"/>
      <w:r>
        <w:rPr>
          <w:color w:val="008000"/>
          <w:w w:val="115"/>
        </w:rPr>
        <w:t>each individual</w:t>
      </w:r>
      <w:proofErr w:type="gramEnd"/>
      <w:r>
        <w:rPr>
          <w:color w:val="008000"/>
          <w:w w:val="115"/>
        </w:rPr>
        <w:t xml:space="preserve"> is the sum of all the living, dynamic particles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that integrate it, not only as Material Body, but also as energy, mind and spirit.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The Self is the Unity. That is why we are made in the image according to the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likeness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God,</w:t>
      </w:r>
      <w:r>
        <w:rPr>
          <w:color w:val="008000"/>
          <w:spacing w:val="20"/>
          <w:w w:val="115"/>
        </w:rPr>
        <w:t xml:space="preserve"> </w:t>
      </w:r>
      <w:r>
        <w:rPr>
          <w:color w:val="008000"/>
          <w:w w:val="115"/>
        </w:rPr>
        <w:t>who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Supreme</w:t>
      </w:r>
      <w:r>
        <w:rPr>
          <w:color w:val="008000"/>
          <w:spacing w:val="19"/>
          <w:w w:val="115"/>
        </w:rPr>
        <w:t xml:space="preserve"> </w:t>
      </w:r>
      <w:r>
        <w:rPr>
          <w:color w:val="008000"/>
          <w:w w:val="115"/>
        </w:rPr>
        <w:t>Being....</w:t>
      </w:r>
    </w:p>
    <w:p w14:paraId="7FC3338D" w14:textId="47CFD675" w:rsidR="0084761D" w:rsidRDefault="00CE28D4">
      <w:pPr>
        <w:pStyle w:val="Textoindependiente"/>
        <w:spacing w:before="237"/>
        <w:ind w:left="333"/>
      </w:pPr>
      <w:r>
        <w:rPr>
          <w:color w:val="008000"/>
          <w:w w:val="115"/>
        </w:rPr>
        <w:t>PAX...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Just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an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unsolicited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"opinion":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8"/>
          <w:w w:val="115"/>
        </w:rPr>
        <w:t xml:space="preserve"> </w:t>
      </w:r>
      <w:r>
        <w:rPr>
          <w:color w:val="008000"/>
          <w:w w:val="115"/>
        </w:rPr>
        <w:t>"Zero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Point"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cusp</w:t>
      </w:r>
      <w:r>
        <w:rPr>
          <w:color w:val="008000"/>
          <w:spacing w:val="12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7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dimension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lower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than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ours,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just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as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limit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speed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Light</w:t>
      </w:r>
      <w:r>
        <w:rPr>
          <w:color w:val="008000"/>
          <w:spacing w:val="10"/>
          <w:w w:val="115"/>
        </w:rPr>
        <w:t xml:space="preserve"> </w:t>
      </w:r>
      <w:r>
        <w:rPr>
          <w:color w:val="008000"/>
          <w:w w:val="115"/>
        </w:rPr>
        <w:t>is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1"/>
          <w:w w:val="115"/>
        </w:rPr>
        <w:t xml:space="preserve"> </w:t>
      </w:r>
      <w:r>
        <w:rPr>
          <w:color w:val="008000"/>
          <w:w w:val="115"/>
        </w:rPr>
        <w:t>cusp</w:t>
      </w:r>
      <w:r>
        <w:rPr>
          <w:color w:val="008000"/>
          <w:spacing w:val="15"/>
          <w:w w:val="115"/>
        </w:rPr>
        <w:t xml:space="preserve"> </w:t>
      </w:r>
      <w:r>
        <w:rPr>
          <w:color w:val="008000"/>
          <w:w w:val="115"/>
        </w:rPr>
        <w:t>of</w:t>
      </w:r>
      <w:r>
        <w:rPr>
          <w:color w:val="008000"/>
          <w:spacing w:val="14"/>
          <w:w w:val="115"/>
        </w:rPr>
        <w:t xml:space="preserve"> </w:t>
      </w:r>
      <w:r>
        <w:rPr>
          <w:color w:val="008000"/>
          <w:w w:val="115"/>
        </w:rPr>
        <w:t>the</w:t>
      </w:r>
      <w:r>
        <w:rPr>
          <w:color w:val="008000"/>
          <w:spacing w:val="1"/>
          <w:w w:val="115"/>
        </w:rPr>
        <w:t xml:space="preserve"> </w:t>
      </w:r>
      <w:r>
        <w:rPr>
          <w:color w:val="008000"/>
          <w:w w:val="115"/>
        </w:rPr>
        <w:t>dimension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in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which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we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currently</w:t>
      </w:r>
      <w:r>
        <w:rPr>
          <w:color w:val="008000"/>
          <w:spacing w:val="18"/>
          <w:w w:val="115"/>
        </w:rPr>
        <w:t xml:space="preserve"> </w:t>
      </w:r>
      <w:r>
        <w:rPr>
          <w:color w:val="008000"/>
          <w:w w:val="115"/>
        </w:rPr>
        <w:t>live.</w:t>
      </w:r>
      <w:r>
        <w:rPr>
          <w:color w:val="008000"/>
          <w:spacing w:val="17"/>
          <w:w w:val="115"/>
        </w:rPr>
        <w:t xml:space="preserve"> </w:t>
      </w:r>
      <w:r>
        <w:rPr>
          <w:color w:val="008000"/>
          <w:w w:val="115"/>
        </w:rPr>
        <w:t>Greetings.</w:t>
      </w:r>
    </w:p>
    <w:p w14:paraId="7E9D9ED5" w14:textId="77777777" w:rsidR="0084761D" w:rsidRDefault="0084761D">
      <w:pPr>
        <w:pStyle w:val="Textoindependiente"/>
        <w:spacing w:before="4"/>
      </w:pPr>
    </w:p>
    <w:p w14:paraId="4C173165" w14:textId="1E9F1400" w:rsidR="0084761D" w:rsidRPr="00B726C6" w:rsidRDefault="00CE28D4" w:rsidP="00B726C6">
      <w:pPr>
        <w:pStyle w:val="Textoindependiente"/>
        <w:spacing w:before="1" w:line="237" w:lineRule="auto"/>
        <w:ind w:left="333" w:right="228"/>
        <w:jc w:val="both"/>
      </w:pPr>
      <w:r>
        <w:rPr>
          <w:color w:val="008000"/>
          <w:w w:val="110"/>
        </w:rPr>
        <w:t>PAX...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KI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is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not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properly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energy,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but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action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44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Being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on</w:t>
      </w:r>
      <w:r>
        <w:rPr>
          <w:color w:val="008000"/>
          <w:spacing w:val="48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43"/>
          <w:w w:val="110"/>
        </w:rPr>
        <w:t xml:space="preserve"> </w:t>
      </w:r>
      <w:r>
        <w:rPr>
          <w:color w:val="008000"/>
          <w:w w:val="110"/>
        </w:rPr>
        <w:t>faculties</w:t>
      </w:r>
      <w:r>
        <w:rPr>
          <w:color w:val="008000"/>
          <w:spacing w:val="49"/>
          <w:w w:val="110"/>
        </w:rPr>
        <w:t xml:space="preserve"> </w:t>
      </w:r>
      <w:r>
        <w:rPr>
          <w:color w:val="008000"/>
          <w:w w:val="110"/>
        </w:rPr>
        <w:t>of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18"/>
          <w:w w:val="110"/>
        </w:rPr>
        <w:t xml:space="preserve"> </w:t>
      </w:r>
      <w:r>
        <w:rPr>
          <w:color w:val="008000"/>
          <w:w w:val="110"/>
        </w:rPr>
        <w:t>Person,</w:t>
      </w:r>
      <w:r>
        <w:rPr>
          <w:color w:val="008000"/>
          <w:spacing w:val="19"/>
          <w:w w:val="110"/>
        </w:rPr>
        <w:t xml:space="preserve"> </w:t>
      </w:r>
      <w:r>
        <w:rPr>
          <w:color w:val="008000"/>
          <w:w w:val="110"/>
        </w:rPr>
        <w:t>among</w:t>
      </w:r>
      <w:r>
        <w:rPr>
          <w:color w:val="008000"/>
          <w:spacing w:val="19"/>
          <w:w w:val="110"/>
        </w:rPr>
        <w:t xml:space="preserve"> </w:t>
      </w:r>
      <w:r>
        <w:rPr>
          <w:color w:val="008000"/>
          <w:w w:val="110"/>
        </w:rPr>
        <w:t>which</w:t>
      </w:r>
      <w:r>
        <w:rPr>
          <w:color w:val="008000"/>
          <w:spacing w:val="15"/>
          <w:w w:val="110"/>
        </w:rPr>
        <w:t xml:space="preserve"> </w:t>
      </w:r>
      <w:r>
        <w:rPr>
          <w:color w:val="008000"/>
          <w:w w:val="110"/>
        </w:rPr>
        <w:t>is</w:t>
      </w:r>
      <w:r>
        <w:rPr>
          <w:color w:val="008000"/>
          <w:spacing w:val="19"/>
          <w:w w:val="110"/>
        </w:rPr>
        <w:t xml:space="preserve"> </w:t>
      </w:r>
      <w:r>
        <w:rPr>
          <w:color w:val="008000"/>
          <w:w w:val="110"/>
        </w:rPr>
        <w:t>energy</w:t>
      </w:r>
      <w:r>
        <w:rPr>
          <w:color w:val="008000"/>
          <w:spacing w:val="15"/>
          <w:w w:val="110"/>
        </w:rPr>
        <w:t xml:space="preserve"> </w:t>
      </w:r>
      <w:r>
        <w:rPr>
          <w:color w:val="008000"/>
          <w:w w:val="110"/>
        </w:rPr>
        <w:t>(</w:t>
      </w:r>
      <w:r w:rsidR="00B726C6">
        <w:rPr>
          <w:color w:val="008000"/>
          <w:w w:val="110"/>
        </w:rPr>
        <w:t>.</w:t>
      </w:r>
      <w:r w:rsidR="00B726C6">
        <w:rPr>
          <w:color w:val="008000"/>
          <w:spacing w:val="52"/>
          <w:w w:val="110"/>
        </w:rPr>
        <w:t>)</w:t>
      </w:r>
      <w:r>
        <w:rPr>
          <w:color w:val="008000"/>
          <w:spacing w:val="15"/>
          <w:w w:val="110"/>
        </w:rPr>
        <w:t xml:space="preserve"> </w:t>
      </w:r>
      <w:r>
        <w:rPr>
          <w:color w:val="008000"/>
          <w:w w:val="110"/>
        </w:rPr>
        <w:t>If</w:t>
      </w:r>
      <w:r>
        <w:rPr>
          <w:color w:val="008000"/>
          <w:spacing w:val="20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19"/>
          <w:w w:val="110"/>
        </w:rPr>
        <w:t xml:space="preserve"> </w:t>
      </w:r>
      <w:r>
        <w:rPr>
          <w:color w:val="008000"/>
          <w:w w:val="110"/>
        </w:rPr>
        <w:t>really</w:t>
      </w:r>
      <w:r>
        <w:rPr>
          <w:color w:val="008000"/>
          <w:spacing w:val="18"/>
          <w:w w:val="110"/>
        </w:rPr>
        <w:t xml:space="preserve"> </w:t>
      </w:r>
      <w:r>
        <w:rPr>
          <w:color w:val="008000"/>
          <w:w w:val="110"/>
        </w:rPr>
        <w:t>want</w:t>
      </w:r>
      <w:r>
        <w:rPr>
          <w:color w:val="008000"/>
          <w:spacing w:val="15"/>
          <w:w w:val="110"/>
        </w:rPr>
        <w:t xml:space="preserve"> </w:t>
      </w:r>
      <w:r>
        <w:rPr>
          <w:color w:val="008000"/>
          <w:w w:val="110"/>
        </w:rPr>
        <w:t>to</w:t>
      </w:r>
      <w:r>
        <w:rPr>
          <w:color w:val="008000"/>
          <w:spacing w:val="19"/>
          <w:w w:val="110"/>
        </w:rPr>
        <w:t xml:space="preserve"> </w:t>
      </w:r>
      <w:r>
        <w:rPr>
          <w:color w:val="008000"/>
          <w:w w:val="110"/>
        </w:rPr>
        <w:t>overcome</w:t>
      </w:r>
      <w:r>
        <w:rPr>
          <w:color w:val="008000"/>
          <w:spacing w:val="15"/>
          <w:w w:val="110"/>
        </w:rPr>
        <w:t xml:space="preserve"> </w:t>
      </w:r>
      <w:r>
        <w:rPr>
          <w:color w:val="008000"/>
          <w:w w:val="110"/>
        </w:rPr>
        <w:t>your</w:t>
      </w:r>
      <w:r>
        <w:rPr>
          <w:color w:val="008000"/>
          <w:spacing w:val="18"/>
          <w:w w:val="110"/>
        </w:rPr>
        <w:t xml:space="preserve"> </w:t>
      </w:r>
      <w:r>
        <w:rPr>
          <w:color w:val="008000"/>
          <w:w w:val="110"/>
        </w:rPr>
        <w:t>limi</w:t>
      </w:r>
      <w:r>
        <w:rPr>
          <w:color w:val="008000"/>
          <w:w w:val="115"/>
        </w:rPr>
        <w:t xml:space="preserve">tations, do not reduce them to the pure instinct of conservation as some instinctive warriors do. Reflect on the first commandment of TAO - TE - CHIA: </w:t>
      </w:r>
      <w:r>
        <w:rPr>
          <w:i/>
          <w:color w:val="008000"/>
          <w:w w:val="115"/>
          <w:u w:val="single" w:color="008000"/>
        </w:rPr>
        <w:t>The</w:t>
      </w:r>
      <w:r>
        <w:rPr>
          <w:i/>
          <w:color w:val="008000"/>
          <w:spacing w:val="1"/>
          <w:w w:val="115"/>
        </w:rPr>
        <w:t xml:space="preserve"> </w:t>
      </w:r>
      <w:r>
        <w:rPr>
          <w:i/>
          <w:color w:val="008000"/>
          <w:w w:val="115"/>
          <w:u w:val="single" w:color="008000"/>
        </w:rPr>
        <w:t xml:space="preserve">DOJO is the world. The only enemy you </w:t>
      </w:r>
      <w:proofErr w:type="gramStart"/>
      <w:r>
        <w:rPr>
          <w:i/>
          <w:color w:val="008000"/>
          <w:w w:val="115"/>
          <w:u w:val="single" w:color="008000"/>
        </w:rPr>
        <w:t>have to</w:t>
      </w:r>
      <w:proofErr w:type="gramEnd"/>
      <w:r>
        <w:rPr>
          <w:i/>
          <w:color w:val="008000"/>
          <w:w w:val="115"/>
          <w:u w:val="single" w:color="008000"/>
        </w:rPr>
        <w:t xml:space="preserve"> overcome is ignorance about</w:t>
      </w:r>
      <w:r>
        <w:rPr>
          <w:i/>
          <w:color w:val="008000"/>
          <w:spacing w:val="1"/>
          <w:w w:val="115"/>
        </w:rPr>
        <w:t xml:space="preserve"> </w:t>
      </w:r>
      <w:r>
        <w:rPr>
          <w:i/>
          <w:color w:val="008000"/>
          <w:w w:val="115"/>
          <w:u w:val="single" w:color="008000"/>
        </w:rPr>
        <w:t>yourself.</w:t>
      </w:r>
    </w:p>
    <w:p w14:paraId="30CEDD9D" w14:textId="286C72CC" w:rsidR="0084761D" w:rsidRDefault="00CE28D4">
      <w:pPr>
        <w:pStyle w:val="Textoindependiente"/>
        <w:spacing w:before="243"/>
        <w:ind w:left="333"/>
        <w:jc w:val="both"/>
      </w:pPr>
      <w:r>
        <w:rPr>
          <w:color w:val="008000"/>
          <w:w w:val="110"/>
        </w:rPr>
        <w:t>PAX...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Do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it,</w:t>
      </w:r>
      <w:r>
        <w:rPr>
          <w:color w:val="008000"/>
          <w:spacing w:val="11"/>
          <w:w w:val="110"/>
        </w:rPr>
        <w:t xml:space="preserve"> </w:t>
      </w:r>
      <w:r w:rsidR="00090E70">
        <w:rPr>
          <w:color w:val="008000"/>
          <w:w w:val="110"/>
        </w:rPr>
        <w:t>NOW!</w:t>
      </w:r>
      <w:r>
        <w:rPr>
          <w:color w:val="008000"/>
          <w:w w:val="110"/>
        </w:rPr>
        <w:t xml:space="preserve">   </w:t>
      </w:r>
      <w:r>
        <w:rPr>
          <w:color w:val="008000"/>
          <w:spacing w:val="20"/>
          <w:w w:val="110"/>
        </w:rPr>
        <w:t xml:space="preserve"> </w:t>
      </w:r>
      <w:r>
        <w:rPr>
          <w:color w:val="008000"/>
          <w:w w:val="110"/>
        </w:rPr>
        <w:t>before</w:t>
      </w:r>
      <w:r>
        <w:rPr>
          <w:color w:val="008000"/>
          <w:spacing w:val="12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get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beaten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on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other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side!</w:t>
      </w:r>
      <w:r>
        <w:rPr>
          <w:color w:val="008000"/>
          <w:spacing w:val="15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Most</w:t>
      </w:r>
      <w:r>
        <w:rPr>
          <w:color w:val="008000"/>
          <w:spacing w:val="11"/>
          <w:w w:val="110"/>
        </w:rPr>
        <w:t xml:space="preserve"> </w:t>
      </w:r>
      <w:r>
        <w:rPr>
          <w:color w:val="008000"/>
          <w:w w:val="110"/>
        </w:rPr>
        <w:t>Honorable</w:t>
      </w:r>
    </w:p>
    <w:p w14:paraId="0B18956C" w14:textId="5686A0F0" w:rsidR="0084761D" w:rsidRDefault="00CE28D4">
      <w:pPr>
        <w:pStyle w:val="Textoindependiente"/>
        <w:spacing w:before="2"/>
        <w:ind w:left="333" w:right="232"/>
        <w:jc w:val="both"/>
        <w:rPr>
          <w:color w:val="008000"/>
          <w:w w:val="110"/>
        </w:rPr>
      </w:pPr>
      <w:r>
        <w:rPr>
          <w:color w:val="008000"/>
          <w:w w:val="110"/>
        </w:rPr>
        <w:t>Sat</w:t>
      </w:r>
      <w:r>
        <w:rPr>
          <w:color w:val="008000"/>
          <w:spacing w:val="35"/>
          <w:w w:val="110"/>
        </w:rPr>
        <w:t xml:space="preserve"> </w:t>
      </w:r>
      <w:r>
        <w:rPr>
          <w:color w:val="008000"/>
          <w:w w:val="110"/>
        </w:rPr>
        <w:t>Chellah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can</w:t>
      </w:r>
      <w:r>
        <w:rPr>
          <w:color w:val="008000"/>
          <w:spacing w:val="35"/>
          <w:w w:val="110"/>
        </w:rPr>
        <w:t xml:space="preserve"> </w:t>
      </w:r>
      <w:r>
        <w:rPr>
          <w:color w:val="008000"/>
          <w:w w:val="110"/>
        </w:rPr>
        <w:t>give</w:t>
      </w:r>
      <w:r>
        <w:rPr>
          <w:color w:val="008000"/>
          <w:spacing w:val="36"/>
          <w:w w:val="110"/>
        </w:rPr>
        <w:t xml:space="preserve"> </w:t>
      </w:r>
      <w:r>
        <w:rPr>
          <w:color w:val="008000"/>
          <w:w w:val="110"/>
        </w:rPr>
        <w:t>you</w:t>
      </w:r>
      <w:r>
        <w:rPr>
          <w:color w:val="008000"/>
          <w:spacing w:val="37"/>
          <w:w w:val="110"/>
        </w:rPr>
        <w:t xml:space="preserve"> </w:t>
      </w:r>
      <w:r>
        <w:rPr>
          <w:color w:val="008000"/>
          <w:w w:val="110"/>
        </w:rPr>
        <w:t>the</w:t>
      </w:r>
      <w:r>
        <w:rPr>
          <w:color w:val="008000"/>
          <w:spacing w:val="35"/>
          <w:w w:val="110"/>
        </w:rPr>
        <w:t xml:space="preserve"> </w:t>
      </w:r>
      <w:r>
        <w:rPr>
          <w:color w:val="008000"/>
          <w:w w:val="110"/>
        </w:rPr>
        <w:t>measurements</w:t>
      </w:r>
      <w:r>
        <w:rPr>
          <w:color w:val="008000"/>
          <w:spacing w:val="36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36"/>
          <w:w w:val="110"/>
        </w:rPr>
        <w:t xml:space="preserve"> </w:t>
      </w:r>
      <w:r>
        <w:rPr>
          <w:color w:val="008000"/>
          <w:w w:val="110"/>
        </w:rPr>
        <w:t>other</w:t>
      </w:r>
      <w:r>
        <w:rPr>
          <w:color w:val="008000"/>
          <w:spacing w:val="35"/>
          <w:w w:val="110"/>
        </w:rPr>
        <w:t xml:space="preserve"> </w:t>
      </w:r>
      <w:r>
        <w:rPr>
          <w:color w:val="008000"/>
          <w:w w:val="110"/>
        </w:rPr>
        <w:t>secrets.</w:t>
      </w:r>
      <w:r>
        <w:rPr>
          <w:color w:val="008000"/>
          <w:spacing w:val="39"/>
          <w:w w:val="110"/>
        </w:rPr>
        <w:t xml:space="preserve"> </w:t>
      </w:r>
      <w:r>
        <w:rPr>
          <w:color w:val="008000"/>
          <w:w w:val="110"/>
        </w:rPr>
        <w:t>Sorry</w:t>
      </w:r>
      <w:r>
        <w:rPr>
          <w:color w:val="008000"/>
          <w:spacing w:val="36"/>
          <w:w w:val="110"/>
        </w:rPr>
        <w:t xml:space="preserve"> </w:t>
      </w:r>
      <w:r>
        <w:rPr>
          <w:color w:val="008000"/>
          <w:w w:val="110"/>
        </w:rPr>
        <w:t>for</w:t>
      </w:r>
      <w:r>
        <w:rPr>
          <w:color w:val="008000"/>
          <w:spacing w:val="36"/>
          <w:w w:val="110"/>
        </w:rPr>
        <w:t xml:space="preserve"> </w:t>
      </w:r>
      <w:r>
        <w:rPr>
          <w:color w:val="008000"/>
          <w:w w:val="110"/>
        </w:rPr>
        <w:t>my</w:t>
      </w:r>
      <w:r>
        <w:rPr>
          <w:color w:val="008000"/>
          <w:spacing w:val="47"/>
          <w:w w:val="110"/>
        </w:rPr>
        <w:t xml:space="preserve"> </w:t>
      </w:r>
      <w:r>
        <w:rPr>
          <w:color w:val="008000"/>
          <w:w w:val="110"/>
        </w:rPr>
        <w:t>de-</w:t>
      </w:r>
      <w:r>
        <w:rPr>
          <w:color w:val="008000"/>
          <w:spacing w:val="-56"/>
          <w:w w:val="110"/>
        </w:rPr>
        <w:t xml:space="preserve"> </w:t>
      </w:r>
      <w:r>
        <w:rPr>
          <w:color w:val="008000"/>
          <w:w w:val="110"/>
        </w:rPr>
        <w:t>lay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in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answering,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but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it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happens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that my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PC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started</w:t>
      </w:r>
      <w:r>
        <w:rPr>
          <w:color w:val="008000"/>
          <w:spacing w:val="1"/>
          <w:w w:val="110"/>
        </w:rPr>
        <w:t xml:space="preserve"> </w:t>
      </w:r>
      <w:r w:rsidR="00B726C6">
        <w:rPr>
          <w:color w:val="008000"/>
          <w:w w:val="110"/>
        </w:rPr>
        <w:t xml:space="preserve">coughing </w:t>
      </w:r>
      <w:r w:rsidR="00090E70">
        <w:rPr>
          <w:color w:val="008000"/>
          <w:w w:val="110"/>
        </w:rPr>
        <w:t>and the doctor</w:t>
      </w:r>
      <w:r>
        <w:rPr>
          <w:color w:val="008000"/>
          <w:spacing w:val="1"/>
          <w:w w:val="110"/>
        </w:rPr>
        <w:t xml:space="preserve"> </w:t>
      </w:r>
      <w:r>
        <w:rPr>
          <w:color w:val="008000"/>
          <w:w w:val="110"/>
        </w:rPr>
        <w:t>found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5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thousand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some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mails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stuck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in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his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 xml:space="preserve">throat.     </w:t>
      </w:r>
      <w:r>
        <w:rPr>
          <w:color w:val="008000"/>
          <w:spacing w:val="13"/>
          <w:w w:val="110"/>
        </w:rPr>
        <w:t xml:space="preserve"> </w:t>
      </w:r>
      <w:r>
        <w:rPr>
          <w:color w:val="008000"/>
          <w:w w:val="110"/>
        </w:rPr>
        <w:t>Greetings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and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a</w:t>
      </w:r>
      <w:r>
        <w:rPr>
          <w:color w:val="008000"/>
          <w:spacing w:val="29"/>
          <w:w w:val="110"/>
        </w:rPr>
        <w:t xml:space="preserve"> </w:t>
      </w:r>
      <w:r>
        <w:rPr>
          <w:color w:val="008000"/>
          <w:w w:val="110"/>
        </w:rPr>
        <w:t>big</w:t>
      </w:r>
      <w:r>
        <w:rPr>
          <w:color w:val="008000"/>
          <w:spacing w:val="24"/>
          <w:w w:val="110"/>
        </w:rPr>
        <w:t xml:space="preserve"> </w:t>
      </w:r>
      <w:r>
        <w:rPr>
          <w:color w:val="008000"/>
          <w:w w:val="110"/>
        </w:rPr>
        <w:t>hug.</w:t>
      </w:r>
    </w:p>
    <w:p w14:paraId="337FD48B" w14:textId="719AB98F" w:rsidR="00B726C6" w:rsidRDefault="00B726C6">
      <w:pPr>
        <w:pStyle w:val="Textoindependiente"/>
        <w:spacing w:before="2"/>
        <w:ind w:left="333" w:right="232"/>
        <w:jc w:val="both"/>
        <w:rPr>
          <w:color w:val="008000"/>
          <w:w w:val="110"/>
        </w:rPr>
      </w:pPr>
    </w:p>
    <w:p w14:paraId="57CD8FF8" w14:textId="77777777" w:rsidR="00B726C6" w:rsidRDefault="00B726C6">
      <w:pPr>
        <w:pStyle w:val="Textoindependiente"/>
        <w:spacing w:before="2"/>
        <w:ind w:left="333" w:right="232"/>
        <w:jc w:val="both"/>
        <w:rPr>
          <w:color w:val="008000"/>
          <w:w w:val="110"/>
        </w:rPr>
      </w:pPr>
    </w:p>
    <w:p w14:paraId="078496A8" w14:textId="5BD19263" w:rsidR="00B726C6" w:rsidRPr="00B726C6" w:rsidRDefault="00B726C6" w:rsidP="00B726C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0" w:name="_Hlk108138603"/>
      <w:r w:rsidRPr="00B726C6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Sat Arhat José Marcelli</w:t>
      </w:r>
      <w:r w:rsidRPr="00B726C6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</w:r>
      <w:r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January</w:t>
      </w:r>
      <w:r w:rsidRPr="00B726C6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 xml:space="preserve"> </w:t>
      </w:r>
      <w:r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31</w:t>
      </w:r>
      <w:r w:rsidRPr="00B726C6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, 2008</w:t>
      </w:r>
      <w:r w:rsidRPr="00B726C6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</w:r>
      <w:hyperlink r:id="rId8" w:history="1">
        <w:r w:rsidRPr="00B726C6">
          <w:rPr>
            <w:rFonts w:ascii="Calibri" w:eastAsia="Calibri" w:hAnsi="Calibri" w:cs="Times New Roman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0"/>
    <w:p w14:paraId="701FA984" w14:textId="77777777" w:rsidR="00B726C6" w:rsidRDefault="00B726C6">
      <w:pPr>
        <w:pStyle w:val="Textoindependiente"/>
        <w:spacing w:before="2"/>
        <w:ind w:left="333" w:right="232"/>
        <w:jc w:val="both"/>
      </w:pPr>
    </w:p>
    <w:p w14:paraId="49290B5A" w14:textId="04190207" w:rsidR="0084761D" w:rsidRDefault="0084761D">
      <w:pPr>
        <w:pStyle w:val="Textoindependiente"/>
        <w:spacing w:before="5"/>
        <w:rPr>
          <w:sz w:val="6"/>
        </w:rPr>
      </w:pPr>
    </w:p>
    <w:p w14:paraId="4E6F6D5B" w14:textId="166C936F" w:rsidR="00B726C6" w:rsidRDefault="00B726C6">
      <w:pPr>
        <w:pStyle w:val="Textoindependiente"/>
        <w:spacing w:before="5"/>
        <w:rPr>
          <w:sz w:val="6"/>
        </w:rPr>
      </w:pPr>
    </w:p>
    <w:p w14:paraId="5E60C26B" w14:textId="410F6C72" w:rsidR="00B726C6" w:rsidRDefault="00B726C6">
      <w:pPr>
        <w:pStyle w:val="Textoindependiente"/>
        <w:spacing w:before="5"/>
        <w:rPr>
          <w:sz w:val="6"/>
        </w:rPr>
      </w:pPr>
    </w:p>
    <w:p w14:paraId="07C028A2" w14:textId="71E392CF" w:rsidR="00B726C6" w:rsidRDefault="00B726C6">
      <w:pPr>
        <w:pStyle w:val="Textoindependiente"/>
        <w:spacing w:before="5"/>
        <w:rPr>
          <w:sz w:val="6"/>
        </w:rPr>
      </w:pPr>
    </w:p>
    <w:p w14:paraId="64ADAD6B" w14:textId="77777777" w:rsidR="00B726C6" w:rsidRPr="00B726C6" w:rsidRDefault="00B726C6" w:rsidP="00B726C6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</w:p>
    <w:p w14:paraId="75E2CA78" w14:textId="77777777" w:rsidR="00B726C6" w:rsidRPr="00B726C6" w:rsidRDefault="00B726C6" w:rsidP="00B726C6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87E4D51" w14:textId="7F581793" w:rsidR="00B726C6" w:rsidRPr="00B726C6" w:rsidRDefault="00B726C6" w:rsidP="00B726C6">
      <w:pPr>
        <w:widowControl/>
        <w:autoSpaceDE/>
        <w:autoSpaceDN/>
        <w:spacing w:after="300" w:line="300" w:lineRule="atLeast"/>
        <w:rPr>
          <w:rFonts w:ascii="Calibri" w:eastAsia="Calibri" w:hAnsi="Calibri" w:cs="Times New Roman"/>
          <w:b/>
          <w:bCs/>
          <w:sz w:val="24"/>
          <w:szCs w:val="24"/>
        </w:rPr>
      </w:pPr>
      <w:r w:rsidRPr="00B726C6">
        <w:rPr>
          <w:rFonts w:ascii="Calibri" w:eastAsia="Calibri" w:hAnsi="Calibri" w:cs="Times New Roman"/>
          <w:b/>
          <w:bCs/>
          <w:sz w:val="24"/>
          <w:szCs w:val="24"/>
        </w:rPr>
        <w:t>Original text in Spanish:</w:t>
      </w:r>
      <w:r w:rsidRPr="00B726C6">
        <w:rPr>
          <w:rFonts w:ascii="Calibri" w:eastAsia="Calibri" w:hAnsi="Calibri" w:cs="Times New Roman"/>
          <w:b/>
          <w:bCs/>
          <w:sz w:val="24"/>
          <w:szCs w:val="24"/>
        </w:rPr>
        <w:br/>
      </w:r>
      <w:hyperlink r:id="rId9" w:history="1">
        <w:r w:rsidR="00090E70" w:rsidRPr="00B726C6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www.josemarcellinoli.com/2008/pdf/2008_cartas_1</w:t>
        </w:r>
        <w:r w:rsidR="00090E70" w:rsidRPr="00461B6E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45</w:t>
        </w:r>
        <w:r w:rsidR="00090E70" w:rsidRPr="00B726C6">
          <w:rPr>
            <w:rStyle w:val="Hipervnculo"/>
            <w:rFonts w:ascii="Calibri" w:eastAsia="Calibri" w:hAnsi="Calibri" w:cs="Times New Roman"/>
            <w:b/>
            <w:bCs/>
            <w:sz w:val="24"/>
            <w:szCs w:val="24"/>
          </w:rPr>
          <w:t>.pdf</w:t>
        </w:r>
      </w:hyperlink>
      <w:r w:rsidRPr="00B726C6">
        <w:rPr>
          <w:rFonts w:ascii="Calibri" w:eastAsia="Calibri" w:hAnsi="Calibri" w:cs="Times New Roman"/>
          <w:b/>
          <w:bCs/>
          <w:sz w:val="24"/>
          <w:szCs w:val="24"/>
        </w:rPr>
        <w:br/>
        <w:t>Translation by: Marcos Paulo González Otero</w:t>
      </w:r>
      <w:r w:rsidRPr="00B726C6">
        <w:rPr>
          <w:rFonts w:ascii="Calibri" w:eastAsia="Calibri" w:hAnsi="Calibri" w:cs="Times New Roman"/>
          <w:b/>
          <w:bCs/>
          <w:sz w:val="24"/>
          <w:szCs w:val="24"/>
        </w:rPr>
        <w:br/>
        <w:t xml:space="preserve">email: </w:t>
      </w:r>
      <w:hyperlink r:id="rId10" w:history="1">
        <w:r w:rsidRPr="00B726C6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B726C6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B726C6">
        <w:rPr>
          <w:rFonts w:ascii="Calibri" w:eastAsia="Calibri" w:hAnsi="Calibri" w:cs="Times New Roman"/>
          <w:b/>
          <w:bCs/>
          <w:sz w:val="24"/>
          <w:szCs w:val="24"/>
        </w:rPr>
        <w:br/>
        <w:t>WhatsApp/Telegram: +52 686 119 4097</w:t>
      </w:r>
      <w:r w:rsidRPr="00B726C6">
        <w:rPr>
          <w:rFonts w:ascii="Calibri" w:eastAsia="Calibri" w:hAnsi="Calibri" w:cs="Times New Roman"/>
          <w:b/>
          <w:bCs/>
          <w:sz w:val="24"/>
          <w:szCs w:val="24"/>
        </w:rPr>
        <w:br/>
        <w:t>Version: 08072022-01</w:t>
      </w:r>
      <w:r w:rsidRPr="00B726C6">
        <w:rPr>
          <w:rFonts w:ascii="Calibri" w:eastAsia="Calibri" w:hAnsi="Calibri" w:cs="Times New Roman"/>
          <w:b/>
          <w:bCs/>
          <w:sz w:val="24"/>
          <w:szCs w:val="24"/>
        </w:rPr>
        <w:br/>
        <w:t>Please feel free to forward opinions and corrections.</w:t>
      </w:r>
    </w:p>
    <w:p w14:paraId="7E471396" w14:textId="77777777" w:rsidR="00B726C6" w:rsidRDefault="00B726C6">
      <w:pPr>
        <w:pStyle w:val="Textoindependiente"/>
        <w:spacing w:before="5"/>
        <w:rPr>
          <w:sz w:val="6"/>
        </w:rPr>
      </w:pPr>
    </w:p>
    <w:sectPr w:rsidR="00B726C6" w:rsidSect="00B726C6">
      <w:footerReference w:type="default" r:id="rId11"/>
      <w:pgSz w:w="12240" w:h="15840"/>
      <w:pgMar w:top="1134" w:right="900" w:bottom="851" w:left="80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FCE4" w14:textId="77777777" w:rsidR="003A183D" w:rsidRDefault="003A183D">
      <w:r>
        <w:separator/>
      </w:r>
    </w:p>
  </w:endnote>
  <w:endnote w:type="continuationSeparator" w:id="0">
    <w:p w14:paraId="65C49B49" w14:textId="77777777" w:rsidR="003A183D" w:rsidRDefault="003A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 Black">
    <w:panose1 w:val="020B0A04020102020204"/>
    <w:charset w:val="01"/>
    <w:family w:val="swiss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402" w14:textId="6E599923" w:rsidR="0084761D" w:rsidRDefault="0084761D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9FFA" w14:textId="77777777" w:rsidR="003A183D" w:rsidRDefault="003A183D">
      <w:r>
        <w:separator/>
      </w:r>
    </w:p>
  </w:footnote>
  <w:footnote w:type="continuationSeparator" w:id="0">
    <w:p w14:paraId="6761F648" w14:textId="77777777" w:rsidR="003A183D" w:rsidRDefault="003A1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61D"/>
    <w:rsid w:val="00090E70"/>
    <w:rsid w:val="003A183D"/>
    <w:rsid w:val="006368DE"/>
    <w:rsid w:val="0084761D"/>
    <w:rsid w:val="0090777E"/>
    <w:rsid w:val="00B726C6"/>
    <w:rsid w:val="00C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91902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726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26C6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B726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6C6"/>
    <w:rPr>
      <w:rFonts w:ascii="Cambria" w:eastAsia="Cambria" w:hAnsi="Cambria" w:cs="Cambria"/>
    </w:rPr>
  </w:style>
  <w:style w:type="character" w:styleId="Hipervnculo">
    <w:name w:val="Hyperlink"/>
    <w:basedOn w:val="Fuentedeprrafopredeter"/>
    <w:uiPriority w:val="99"/>
    <w:unhideWhenUsed/>
    <w:rsid w:val="00B726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2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cartas_1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145</dc:title>
  <dc:creator>Sat Arhat José Marcelli Noli</dc:creator>
  <cp:keywords>, docId:D0213CAF4512327EE424A046C8D58820</cp:keywords>
  <cp:lastModifiedBy>Marcos Paulo Gonzalez Otero</cp:lastModifiedBy>
  <cp:revision>5</cp:revision>
  <dcterms:created xsi:type="dcterms:W3CDTF">2022-07-02T02:07:00Z</dcterms:created>
  <dcterms:modified xsi:type="dcterms:W3CDTF">2022-07-08T09:42:00Z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