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D1F0" w14:textId="77777777" w:rsidR="00F20CF0" w:rsidRPr="00BF5545" w:rsidRDefault="0012078E" w:rsidP="00BF5545">
      <w:pPr>
        <w:pStyle w:val="Ttulo"/>
        <w:rPr>
          <w:rFonts w:ascii="Georgia" w:hAnsi="Georgia"/>
        </w:rPr>
      </w:pPr>
      <w:r w:rsidRPr="00BF5545">
        <w:rPr>
          <w:rFonts w:ascii="Georgia" w:hAnsi="Georgia"/>
          <w:noProof/>
        </w:rPr>
        <w:drawing>
          <wp:anchor distT="0" distB="0" distL="0" distR="0" simplePos="0" relativeHeight="15732224" behindDoc="0" locked="0" layoutInCell="1" allowOverlap="1" wp14:anchorId="5E2467EC" wp14:editId="35B3A3C6">
            <wp:simplePos x="0" y="0"/>
            <wp:positionH relativeFrom="page">
              <wp:posOffset>4717415</wp:posOffset>
            </wp:positionH>
            <wp:positionV relativeFrom="paragraph">
              <wp:posOffset>-320190</wp:posOffset>
            </wp:positionV>
            <wp:extent cx="2383155" cy="2110740"/>
            <wp:effectExtent l="0" t="0" r="0" b="0"/>
            <wp:wrapNone/>
            <wp:docPr id="1" name="image2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545">
        <w:rPr>
          <w:rFonts w:ascii="Georgia" w:hAnsi="Georgia"/>
          <w:color w:val="AF8500"/>
        </w:rPr>
        <w:t>Letters 158</w:t>
      </w:r>
    </w:p>
    <w:p w14:paraId="5592BCC0" w14:textId="77777777" w:rsidR="00F20CF0" w:rsidRDefault="0012078E">
      <w:pPr>
        <w:pStyle w:val="Textoindependiente"/>
        <w:spacing w:before="2" w:line="244" w:lineRule="auto"/>
        <w:ind w:left="820" w:right="350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9EB101" wp14:editId="2DF9578B">
            <wp:simplePos x="0" y="0"/>
            <wp:positionH relativeFrom="page">
              <wp:posOffset>860954</wp:posOffset>
            </wp:positionH>
            <wp:positionV relativeFrom="paragraph">
              <wp:posOffset>28288</wp:posOffset>
            </wp:positionV>
            <wp:extent cx="106891" cy="106891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Your</w:t>
      </w:r>
      <w:r>
        <w:rPr>
          <w:spacing w:val="-7"/>
        </w:rPr>
        <w:t xml:space="preserve"> </w:t>
      </w:r>
      <w:r>
        <w:t>recent</w:t>
      </w:r>
      <w:r>
        <w:rPr>
          <w:spacing w:val="-9"/>
        </w:rPr>
        <w:t xml:space="preserve"> </w:t>
      </w:r>
      <w:r>
        <w:t>Message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RedGFU</w:t>
      </w:r>
      <w:r>
        <w:rPr>
          <w:b/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crystal</w:t>
      </w:r>
      <w:r>
        <w:rPr>
          <w:spacing w:val="-12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you</w:t>
      </w:r>
      <w:r>
        <w:rPr>
          <w:spacing w:val="-51"/>
        </w:rPr>
        <w:t xml:space="preserve"> </w:t>
      </w:r>
      <w:r>
        <w:t>wrote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Martial</w:t>
      </w:r>
      <w:r>
        <w:rPr>
          <w:spacing w:val="-4"/>
        </w:rPr>
        <w:t xml:space="preserve"> </w:t>
      </w:r>
      <w:r>
        <w:t>Artist.</w:t>
      </w:r>
    </w:p>
    <w:p w14:paraId="79600669" w14:textId="77777777" w:rsidR="00F20CF0" w:rsidRDefault="0012078E">
      <w:pPr>
        <w:ind w:left="820" w:right="3502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1A043B7" wp14:editId="0C52A39E">
            <wp:simplePos x="0" y="0"/>
            <wp:positionH relativeFrom="page">
              <wp:posOffset>860954</wp:posOffset>
            </wp:positionH>
            <wp:positionV relativeFrom="paragraph">
              <wp:posOffset>27092</wp:posOffset>
            </wp:positionV>
            <wp:extent cx="106891" cy="106362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Yes,</w:t>
      </w:r>
      <w:r>
        <w:rPr>
          <w:spacing w:val="18"/>
          <w:sz w:val="24"/>
        </w:rPr>
        <w:t xml:space="preserve"> </w:t>
      </w:r>
      <w:r>
        <w:rPr>
          <w:sz w:val="24"/>
        </w:rPr>
        <w:t>like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Crystal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Sword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Tao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Te</w:t>
      </w:r>
      <w:proofErr w:type="spell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Chia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his</w:t>
      </w:r>
      <w:r>
        <w:rPr>
          <w:spacing w:val="-52"/>
          <w:sz w:val="24"/>
        </w:rPr>
        <w:t xml:space="preserve"> </w:t>
      </w:r>
      <w:r>
        <w:rPr>
          <w:sz w:val="24"/>
        </w:rPr>
        <w:t>Warriors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Light 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Dragon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answered.</w:t>
      </w:r>
    </w:p>
    <w:p w14:paraId="73E2E33A" w14:textId="541CFBB1" w:rsidR="00F20CF0" w:rsidRDefault="00F20CF0">
      <w:pPr>
        <w:pStyle w:val="Textoindependiente"/>
        <w:spacing w:before="2"/>
        <w:rPr>
          <w:sz w:val="19"/>
        </w:rPr>
      </w:pPr>
    </w:p>
    <w:p w14:paraId="76F0876B" w14:textId="77777777" w:rsidR="00226238" w:rsidRDefault="00226238">
      <w:pPr>
        <w:pStyle w:val="Textoindependiente"/>
        <w:spacing w:before="2"/>
        <w:rPr>
          <w:sz w:val="19"/>
        </w:rPr>
      </w:pPr>
    </w:p>
    <w:p w14:paraId="6234164A" w14:textId="64497CFE" w:rsidR="00F20CF0" w:rsidRDefault="0012078E">
      <w:pPr>
        <w:pStyle w:val="Textoindependiente"/>
        <w:spacing w:before="52"/>
        <w:ind w:left="100" w:right="451"/>
        <w:jc w:val="both"/>
      </w:pPr>
      <w:r>
        <w:t>We are born with an experience accumulated over many ages that allows us to be Human Beings,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ourselves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enormous</w:t>
      </w:r>
      <w:r>
        <w:rPr>
          <w:spacing w:val="-2"/>
        </w:rPr>
        <w:t xml:space="preserve"> </w:t>
      </w:r>
      <w:r>
        <w:t>vulnerability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 w:rsidR="003D6065">
        <w:t>must</w:t>
      </w:r>
      <w:r>
        <w:rPr>
          <w:spacing w:val="-6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live. By instinct of </w:t>
      </w:r>
      <w:r w:rsidR="00BF5545">
        <w:t>conservation,</w:t>
      </w:r>
      <w:r>
        <w:t xml:space="preserve"> we cling to the mother - th</w:t>
      </w:r>
      <w:r>
        <w:t xml:space="preserve">e </w:t>
      </w:r>
      <w:r>
        <w:rPr>
          <w:b/>
        </w:rPr>
        <w:t xml:space="preserve">GFU? - </w:t>
      </w:r>
      <w:r>
        <w:t>demanding her to give us prefe</w:t>
      </w:r>
      <w:r>
        <w:rPr>
          <w:spacing w:val="-1"/>
        </w:rPr>
        <w:t>rences,</w:t>
      </w:r>
      <w:r>
        <w:rPr>
          <w:spacing w:val="-19"/>
        </w:rPr>
        <w:t xml:space="preserve"> </w:t>
      </w:r>
      <w:r>
        <w:rPr>
          <w:spacing w:val="-1"/>
        </w:rPr>
        <w:t>we</w:t>
      </w:r>
      <w:r>
        <w:rPr>
          <w:spacing w:val="-15"/>
        </w:rPr>
        <w:t xml:space="preserve"> </w:t>
      </w:r>
      <w:r>
        <w:rPr>
          <w:spacing w:val="-1"/>
        </w:rPr>
        <w:t>scream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kick</w:t>
      </w:r>
      <w:r>
        <w:rPr>
          <w:spacing w:val="-15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mom</w:t>
      </w:r>
      <w:r>
        <w:rPr>
          <w:spacing w:val="-12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take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us.</w:t>
      </w:r>
      <w:r>
        <w:rPr>
          <w:spacing w:val="-15"/>
        </w:rPr>
        <w:t xml:space="preserve"> </w:t>
      </w:r>
      <w:r>
        <w:t>Then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figure</w:t>
      </w:r>
      <w:r>
        <w:rPr>
          <w:spacing w:val="-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big</w:t>
      </w:r>
      <w:r>
        <w:rPr>
          <w:spacing w:val="-14"/>
        </w:rPr>
        <w:t xml:space="preserve"> </w:t>
      </w:r>
      <w:r>
        <w:t>brother</w:t>
      </w:r>
      <w:r>
        <w:rPr>
          <w:spacing w:val="-13"/>
        </w:rPr>
        <w:t xml:space="preserve"> </w:t>
      </w:r>
      <w:r>
        <w:t>appears</w:t>
      </w:r>
    </w:p>
    <w:p w14:paraId="0347F638" w14:textId="77777777" w:rsidR="00F20CF0" w:rsidRDefault="0012078E">
      <w:pPr>
        <w:pStyle w:val="Textoindependiente"/>
        <w:ind w:left="100" w:right="463"/>
        <w:jc w:val="both"/>
      </w:pPr>
      <w:r>
        <w:t>- and we get angry that daddy wants him and gives him authority over us and even names him his</w:t>
      </w:r>
      <w:r>
        <w:rPr>
          <w:spacing w:val="1"/>
        </w:rPr>
        <w:t xml:space="preserve"> </w:t>
      </w:r>
      <w:r>
        <w:t>Firstborn</w:t>
      </w:r>
      <w:r>
        <w:rPr>
          <w:spacing w:val="29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 go</w:t>
      </w:r>
      <w:r>
        <w:rPr>
          <w:spacing w:val="-4"/>
        </w:rPr>
        <w:t xml:space="preserve"> </w:t>
      </w:r>
      <w:r>
        <w:t>on?</w:t>
      </w:r>
    </w:p>
    <w:p w14:paraId="7ABD73F1" w14:textId="77777777" w:rsidR="00F20CF0" w:rsidRDefault="00F20CF0">
      <w:pPr>
        <w:pStyle w:val="Textoindependiente"/>
        <w:spacing w:before="12"/>
        <w:rPr>
          <w:sz w:val="23"/>
        </w:rPr>
      </w:pPr>
    </w:p>
    <w:p w14:paraId="5115EE32" w14:textId="77777777" w:rsidR="00F20CF0" w:rsidRDefault="0012078E">
      <w:pPr>
        <w:pStyle w:val="Textoindependiente"/>
        <w:ind w:left="100"/>
        <w:jc w:val="both"/>
      </w:pPr>
      <w:r>
        <w:rPr>
          <w:spacing w:val="-1"/>
        </w:rPr>
        <w:t>Beforehand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clarify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resemblance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characters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Real</w:t>
      </w:r>
      <w:r>
        <w:rPr>
          <w:spacing w:val="-14"/>
        </w:rPr>
        <w:t xml:space="preserve"> </w:t>
      </w:r>
      <w:proofErr w:type="spellStart"/>
      <w:r>
        <w:t>Initiatic</w:t>
      </w:r>
      <w:proofErr w:type="spellEnd"/>
      <w:r>
        <w:rPr>
          <w:spacing w:val="-12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t>coincidence.</w:t>
      </w:r>
    </w:p>
    <w:p w14:paraId="515FD87E" w14:textId="77777777" w:rsidR="00F20CF0" w:rsidRDefault="00F20CF0">
      <w:pPr>
        <w:pStyle w:val="Textoindependiente"/>
      </w:pPr>
    </w:p>
    <w:p w14:paraId="65013BED" w14:textId="77777777" w:rsidR="00F20CF0" w:rsidRDefault="0012078E">
      <w:pPr>
        <w:pStyle w:val="Textoindependiente"/>
        <w:ind w:left="100" w:right="453"/>
        <w:jc w:val="both"/>
      </w:pP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proofErr w:type="gramStart"/>
      <w:r>
        <w:t>really</w:t>
      </w:r>
      <w:r>
        <w:rPr>
          <w:spacing w:val="-8"/>
        </w:rPr>
        <w:t xml:space="preserve"> </w:t>
      </w:r>
      <w:r>
        <w:t>helpless</w:t>
      </w:r>
      <w:proofErr w:type="gramEnd"/>
      <w:r>
        <w:t>.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afraid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pain,</w:t>
      </w:r>
      <w:r>
        <w:rPr>
          <w:spacing w:val="-11"/>
        </w:rPr>
        <w:t xml:space="preserve"> </w:t>
      </w:r>
      <w:proofErr w:type="gramStart"/>
      <w:r>
        <w:t>death</w:t>
      </w:r>
      <w:proofErr w:type="gramEnd"/>
      <w:r>
        <w:rPr>
          <w:spacing w:val="-52"/>
        </w:rPr>
        <w:t xml:space="preserve"> </w:t>
      </w:r>
      <w:r>
        <w:t>and abandonment, but we want to have conclusive opinions about God, his Angels, his Rishis, his</w:t>
      </w:r>
      <w:r>
        <w:rPr>
          <w:spacing w:val="1"/>
        </w:rPr>
        <w:t xml:space="preserve"> </w:t>
      </w:r>
      <w:r>
        <w:rPr>
          <w:spacing w:val="-1"/>
        </w:rPr>
        <w:t>Avatars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rPr>
          <w:spacing w:val="-1"/>
        </w:rPr>
        <w:t>Masters,</w:t>
      </w:r>
      <w:r>
        <w:rPr>
          <w:spacing w:val="-14"/>
        </w:rPr>
        <w:t xml:space="preserve"> </w:t>
      </w:r>
      <w:r>
        <w:rPr>
          <w:spacing w:val="-1"/>
        </w:rPr>
        <w:t>so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recognize</w:t>
      </w:r>
      <w:r>
        <w:rPr>
          <w:spacing w:val="-1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people.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leads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factions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Lines?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selective</w:t>
      </w:r>
      <w:r>
        <w:rPr>
          <w:spacing w:val="-3"/>
        </w:rPr>
        <w:t xml:space="preserve"> </w:t>
      </w:r>
      <w:r>
        <w:t>affinities.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society</w:t>
      </w:r>
      <w:r>
        <w:rPr>
          <w:spacing w:val="-51"/>
        </w:rPr>
        <w:t xml:space="preserve"> </w:t>
      </w:r>
      <w:r>
        <w:t>through the Internet to intimidate each other and, by the way, in front of those who have been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same</w:t>
      </w:r>
      <w:r>
        <w:rPr>
          <w:spacing w:val="-12"/>
        </w:rPr>
        <w:t xml:space="preserve"> </w:t>
      </w:r>
      <w:r>
        <w:rPr>
          <w:spacing w:val="-1"/>
        </w:rPr>
        <w:t>problem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us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t>thousands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generations</w:t>
      </w:r>
      <w:r>
        <w:rPr>
          <w:spacing w:val="-9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solve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solve.</w:t>
      </w:r>
    </w:p>
    <w:p w14:paraId="7B64F159" w14:textId="77777777" w:rsidR="00F20CF0" w:rsidRDefault="00F20CF0">
      <w:pPr>
        <w:pStyle w:val="Textoindependiente"/>
        <w:spacing w:before="11"/>
        <w:rPr>
          <w:sz w:val="23"/>
        </w:rPr>
      </w:pPr>
    </w:p>
    <w:p w14:paraId="6A8BE601" w14:textId="77777777" w:rsidR="00F20CF0" w:rsidRDefault="0012078E">
      <w:pPr>
        <w:pStyle w:val="Textoindependiente"/>
        <w:ind w:left="820" w:right="458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95B9999" wp14:editId="2A205B13">
            <wp:simplePos x="0" y="0"/>
            <wp:positionH relativeFrom="page">
              <wp:posOffset>860954</wp:posOffset>
            </wp:positionH>
            <wp:positionV relativeFrom="paragraph">
              <wp:posOffset>26203</wp:posOffset>
            </wp:positionV>
            <wp:extent cx="106891" cy="106362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What do we want? To change </w:t>
      </w:r>
      <w:proofErr w:type="gramStart"/>
      <w:r>
        <w:t>others?</w:t>
      </w:r>
      <w:proofErr w:type="gramEnd"/>
      <w:r>
        <w:t xml:space="preserve"> It is very difficult. We already know that no two drops</w:t>
      </w:r>
      <w:r>
        <w:rPr>
          <w:spacing w:val="-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</w:t>
      </w:r>
      <w:r>
        <w:rPr>
          <w:spacing w:val="-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 many</w:t>
      </w:r>
      <w:r>
        <w:rPr>
          <w:spacing w:val="-1"/>
        </w:rPr>
        <w:t xml:space="preserve"> </w:t>
      </w:r>
      <w:r>
        <w:t>liters of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countless</w:t>
      </w:r>
      <w:r>
        <w:rPr>
          <w:spacing w:val="-1"/>
        </w:rPr>
        <w:t xml:space="preserve"> </w:t>
      </w:r>
      <w:r>
        <w:t>drops that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age, heritage,</w:t>
      </w:r>
      <w:r>
        <w:rPr>
          <w:spacing w:val="-3"/>
        </w:rPr>
        <w:t xml:space="preserve"> </w:t>
      </w:r>
      <w:proofErr w:type="gramStart"/>
      <w:r>
        <w:t>geography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culture.</w:t>
      </w:r>
    </w:p>
    <w:p w14:paraId="1403AC2D" w14:textId="77777777" w:rsidR="00F20CF0" w:rsidRDefault="0012078E">
      <w:pPr>
        <w:pStyle w:val="Textoindependiente"/>
        <w:ind w:left="820" w:right="455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52AF3C" wp14:editId="1D1967A4">
            <wp:simplePos x="0" y="0"/>
            <wp:positionH relativeFrom="page">
              <wp:posOffset>860954</wp:posOffset>
            </wp:positionH>
            <wp:positionV relativeFrom="paragraph">
              <wp:posOffset>25621</wp:posOffset>
            </wp:positionV>
            <wp:extent cx="106891" cy="106891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Change ourselves? That seems better, but we find it very difficult because we don't know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with, or</w:t>
      </w:r>
      <w:r>
        <w:rPr>
          <w:spacing w:val="-4"/>
        </w:rPr>
        <w:t xml:space="preserve"> </w:t>
      </w:r>
      <w:r>
        <w:t>how.</w:t>
      </w:r>
    </w:p>
    <w:p w14:paraId="6BF0FED4" w14:textId="77777777" w:rsidR="00F20CF0" w:rsidRDefault="0012078E">
      <w:pPr>
        <w:pStyle w:val="Textoindependiente"/>
        <w:spacing w:line="293" w:lineRule="exact"/>
        <w:ind w:left="820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2A9C60F" wp14:editId="7620123A">
            <wp:simplePos x="0" y="0"/>
            <wp:positionH relativeFrom="page">
              <wp:posOffset>860954</wp:posOffset>
            </wp:positionH>
            <wp:positionV relativeFrom="paragraph">
              <wp:posOffset>25608</wp:posOffset>
            </wp:positionV>
            <wp:extent cx="106891" cy="106362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Savior?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went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saved</w:t>
      </w:r>
      <w:r>
        <w:rPr>
          <w:spacing w:val="-4"/>
        </w:rPr>
        <w:t xml:space="preserve"> </w:t>
      </w:r>
      <w:r>
        <w:t>yet.</w:t>
      </w:r>
    </w:p>
    <w:p w14:paraId="176D0BF8" w14:textId="51163936" w:rsidR="00F20CF0" w:rsidRDefault="0012078E">
      <w:pPr>
        <w:pStyle w:val="Textoindependiente"/>
        <w:ind w:left="820" w:right="455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76820BF" wp14:editId="00BD2BF6">
            <wp:simplePos x="0" y="0"/>
            <wp:positionH relativeFrom="page">
              <wp:posOffset>860954</wp:posOffset>
            </wp:positionH>
            <wp:positionV relativeFrom="paragraph">
              <wp:posOffset>25367</wp:posOffset>
            </wp:positionV>
            <wp:extent cx="106891" cy="106891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teachings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MSMA</w:t>
      </w:r>
      <w:r>
        <w:rPr>
          <w:b/>
          <w:spacing w:val="-14"/>
        </w:rPr>
        <w:t xml:space="preserve"> </w:t>
      </w:r>
      <w:r>
        <w:t>Serge</w:t>
      </w:r>
      <w:r>
        <w:rPr>
          <w:spacing w:val="-8"/>
        </w:rPr>
        <w:t xml:space="preserve"> </w:t>
      </w:r>
      <w:r>
        <w:t>Raynaud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Ferriere</w:t>
      </w:r>
      <w:proofErr w:type="spellEnd"/>
      <w:r>
        <w:t>?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it,</w:t>
      </w:r>
      <w:r>
        <w:rPr>
          <w:spacing w:val="-11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still cannot agree on which are his teachings: the written ones or the living ones? Besides,</w:t>
      </w:r>
      <w:r>
        <w:rPr>
          <w:spacing w:val="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epistemologically,</w:t>
      </w:r>
      <w:r>
        <w:rPr>
          <w:spacing w:val="-6"/>
        </w:rPr>
        <w:t xml:space="preserve"> </w:t>
      </w:r>
      <w:proofErr w:type="gramStart"/>
      <w:r>
        <w:t>theologically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aestheti</w:t>
      </w:r>
      <w:r>
        <w:t>cally, to see if they hold up, because our classist, theological or e</w:t>
      </w:r>
      <w:r>
        <w:t>soteric genes and our ins</w:t>
      </w:r>
      <w:r>
        <w:t>tinctive or mystical fears still weigh heavily on us. It seems that the only fear we do not have</w:t>
      </w:r>
      <w:r>
        <w:rPr>
          <w:spacing w:val="-5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fools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ourselves,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thing,</w:t>
      </w:r>
      <w:r>
        <w:rPr>
          <w:spacing w:val="-5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try</w:t>
      </w:r>
      <w:r>
        <w:rPr>
          <w:spacing w:val="-5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remorse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conscience.</w:t>
      </w:r>
    </w:p>
    <w:p w14:paraId="4D70F3CC" w14:textId="77777777" w:rsidR="00F20CF0" w:rsidRDefault="00F20CF0">
      <w:pPr>
        <w:pStyle w:val="Textoindependiente"/>
        <w:spacing w:before="4"/>
      </w:pPr>
    </w:p>
    <w:p w14:paraId="0145B6A0" w14:textId="77777777" w:rsidR="00F20CF0" w:rsidRDefault="0012078E">
      <w:pPr>
        <w:pStyle w:val="Textoindependiente"/>
        <w:ind w:left="100" w:right="457"/>
        <w:jc w:val="both"/>
      </w:pP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which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52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outside -</w:t>
      </w:r>
      <w:r>
        <w:rPr>
          <w:spacing w:val="-5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hard</w:t>
      </w:r>
      <w:r>
        <w:rPr>
          <w:spacing w:val="-5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expect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economic,</w:t>
      </w:r>
      <w:r>
        <w:rPr>
          <w:spacing w:val="-12"/>
        </w:rPr>
        <w:t xml:space="preserve"> </w:t>
      </w:r>
      <w:r>
        <w:t>celestial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tourist</w:t>
      </w:r>
      <w:r>
        <w:rPr>
          <w:spacing w:val="-6"/>
        </w:rPr>
        <w:t xml:space="preserve"> </w:t>
      </w:r>
      <w:r>
        <w:t>reward.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successful</w:t>
      </w:r>
      <w:r>
        <w:rPr>
          <w:spacing w:val="-10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and</w:t>
      </w:r>
    </w:p>
    <w:p w14:paraId="2872B950" w14:textId="1664EF29" w:rsidR="00F20CF0" w:rsidRDefault="0012078E">
      <w:pPr>
        <w:pStyle w:val="Textoindependiente"/>
        <w:spacing w:before="24"/>
        <w:ind w:left="100" w:right="468"/>
        <w:jc w:val="both"/>
        <w:rPr>
          <w:b/>
        </w:rPr>
      </w:pPr>
      <w:r>
        <w:t xml:space="preserve">others in search of it, but we have a common </w:t>
      </w:r>
      <w:r w:rsidR="003D6065">
        <w:t>project,</w:t>
      </w:r>
      <w:r>
        <w:t xml:space="preserve"> and we all contribute to move it forward. Tha</w:t>
      </w:r>
      <w:r w:rsidR="003D6065">
        <w:t>t p</w:t>
      </w:r>
      <w:r>
        <w:t>roject</w:t>
      </w:r>
      <w:r>
        <w:rPr>
          <w:spacing w:val="3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rPr>
          <w:b/>
        </w:rPr>
        <w:t>RedGFU.</w:t>
      </w:r>
    </w:p>
    <w:p w14:paraId="543BF7BF" w14:textId="77777777" w:rsidR="00F20CF0" w:rsidRDefault="00F20CF0">
      <w:pPr>
        <w:pStyle w:val="Textoindependiente"/>
        <w:spacing w:before="12"/>
        <w:rPr>
          <w:b/>
          <w:sz w:val="23"/>
        </w:rPr>
      </w:pPr>
    </w:p>
    <w:p w14:paraId="1B9C3162" w14:textId="77777777" w:rsidR="00F20CF0" w:rsidRDefault="0012078E">
      <w:pPr>
        <w:ind w:left="100"/>
        <w:jc w:val="both"/>
        <w:rPr>
          <w:b/>
          <w:sz w:val="24"/>
        </w:rPr>
      </w:pPr>
      <w:r>
        <w:rPr>
          <w:sz w:val="24"/>
        </w:rPr>
        <w:lastRenderedPageBreak/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 we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RedGFU?</w:t>
      </w:r>
    </w:p>
    <w:p w14:paraId="521F2BA8" w14:textId="77777777" w:rsidR="00F20CF0" w:rsidRDefault="00F20CF0">
      <w:pPr>
        <w:pStyle w:val="Textoindependiente"/>
        <w:spacing w:before="12"/>
        <w:rPr>
          <w:b/>
          <w:sz w:val="23"/>
        </w:rPr>
      </w:pPr>
    </w:p>
    <w:p w14:paraId="10DAA892" w14:textId="77777777" w:rsidR="00F20CF0" w:rsidRDefault="0012078E">
      <w:pPr>
        <w:ind w:left="926" w:right="454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44C3768" wp14:editId="2AF69615">
            <wp:simplePos x="0" y="0"/>
            <wp:positionH relativeFrom="page">
              <wp:posOffset>928211</wp:posOffset>
            </wp:positionH>
            <wp:positionV relativeFrom="paragraph">
              <wp:posOffset>27219</wp:posOffset>
            </wp:positionV>
            <wp:extent cx="106362" cy="106362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To an attempt to bring Human Beings to the possibility of understanding </w:t>
      </w:r>
      <w:r>
        <w:rPr>
          <w:color w:val="FF0000"/>
          <w:sz w:val="24"/>
        </w:rPr>
        <w:t>- starting with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 xml:space="preserve">ourselves - </w:t>
      </w:r>
      <w:r>
        <w:rPr>
          <w:b/>
          <w:sz w:val="24"/>
        </w:rPr>
        <w:t xml:space="preserve">without prejudice of creeds, </w:t>
      </w:r>
      <w:proofErr w:type="gramStart"/>
      <w:r>
        <w:rPr>
          <w:b/>
          <w:sz w:val="24"/>
        </w:rPr>
        <w:t>sexes</w:t>
      </w:r>
      <w:proofErr w:type="gramEnd"/>
      <w:r>
        <w:rPr>
          <w:b/>
          <w:sz w:val="24"/>
        </w:rPr>
        <w:t xml:space="preserve"> or races; without preaching a new cult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channeling spirits; sharing experiences without intimidating anyone or making p</w:t>
      </w:r>
      <w:r>
        <w:rPr>
          <w:b/>
          <w:sz w:val="24"/>
        </w:rPr>
        <w:t>romises,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together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diminishing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anyone.</w:t>
      </w:r>
    </w:p>
    <w:p w14:paraId="2F81A907" w14:textId="77777777" w:rsidR="00F20CF0" w:rsidRDefault="0012078E">
      <w:pPr>
        <w:pStyle w:val="Textoindependiente"/>
        <w:spacing w:line="293" w:lineRule="exact"/>
        <w:ind w:left="926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0E8680A" wp14:editId="7EEC1B40">
            <wp:simplePos x="0" y="0"/>
            <wp:positionH relativeFrom="page">
              <wp:posOffset>928211</wp:posOffset>
            </wp:positionH>
            <wp:positionV relativeFrom="paragraph">
              <wp:posOffset>26717</wp:posOffset>
            </wp:positionV>
            <wp:extent cx="106362" cy="106891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Just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this?</w:t>
      </w:r>
    </w:p>
    <w:p w14:paraId="1C3E5008" w14:textId="77777777" w:rsidR="00F20CF0" w:rsidRDefault="0012078E">
      <w:pPr>
        <w:pStyle w:val="Textoindependiente"/>
        <w:ind w:left="926" w:right="457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2DE5B5D" wp14:editId="6763D507">
            <wp:simplePos x="0" y="0"/>
            <wp:positionH relativeFrom="page">
              <wp:posOffset>928211</wp:posOffset>
            </wp:positionH>
            <wp:positionV relativeFrom="paragraph">
              <wp:posOffset>26965</wp:posOffset>
            </wp:positionV>
            <wp:extent cx="106362" cy="106362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Well,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one</w:t>
      </w:r>
      <w:r>
        <w:rPr>
          <w:spacing w:val="-16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proposed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work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us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disciple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Doctor</w:t>
      </w:r>
      <w:r>
        <w:rPr>
          <w:spacing w:val="-14"/>
        </w:rPr>
        <w:t xml:space="preserve"> </w:t>
      </w:r>
      <w:r>
        <w:t>Don</w:t>
      </w:r>
      <w:r>
        <w:rPr>
          <w:spacing w:val="-13"/>
        </w:rPr>
        <w:t xml:space="preserve"> </w:t>
      </w:r>
      <w:r>
        <w:t>José</w:t>
      </w:r>
      <w:r>
        <w:rPr>
          <w:spacing w:val="-16"/>
        </w:rPr>
        <w:t xml:space="preserve"> </w:t>
      </w:r>
      <w:r>
        <w:t>Manuel</w:t>
      </w:r>
      <w:r>
        <w:rPr>
          <w:spacing w:val="-9"/>
        </w:rPr>
        <w:t xml:space="preserve"> </w:t>
      </w:r>
      <w:r>
        <w:t>Estrada</w:t>
      </w:r>
      <w:r>
        <w:rPr>
          <w:spacing w:val="1"/>
        </w:rPr>
        <w:t xml:space="preserve"> </w:t>
      </w:r>
      <w:r>
        <w:t>who opened the first Yoga institute in Mexico, as a commercial institute where for a small</w:t>
      </w:r>
      <w:r>
        <w:rPr>
          <w:spacing w:val="1"/>
        </w:rPr>
        <w:t xml:space="preserve"> </w:t>
      </w:r>
      <w:r>
        <w:t>fee they taught Yoga very seriously. Then came everything else, with the fascinating figures</w:t>
      </w:r>
      <w:r>
        <w:rPr>
          <w:spacing w:val="-5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Ferriere</w:t>
      </w:r>
      <w:proofErr w:type="spellEnd"/>
      <w:r>
        <w:t>,</w:t>
      </w:r>
      <w:r>
        <w:rPr>
          <w:spacing w:val="-10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Manuel</w:t>
      </w:r>
      <w:r>
        <w:rPr>
          <w:spacing w:val="-5"/>
        </w:rPr>
        <w:t xml:space="preserve"> </w:t>
      </w:r>
      <w:r>
        <w:t>Estrada,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>w</w:t>
      </w:r>
      <w:r>
        <w:t>ar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two</w:t>
      </w:r>
      <w:r>
        <w:rPr>
          <w:spacing w:val="-52"/>
        </w:rPr>
        <w:t xml:space="preserve"> </w:t>
      </w:r>
      <w:r>
        <w:t>disciples, and the other one, who was a disciple of Master Estrada and then joined the holy</w:t>
      </w:r>
      <w:r>
        <w:rPr>
          <w:spacing w:val="1"/>
        </w:rPr>
        <w:t xml:space="preserve"> </w:t>
      </w:r>
      <w:r>
        <w:t>warriors.</w:t>
      </w:r>
    </w:p>
    <w:p w14:paraId="1D90F842" w14:textId="77777777" w:rsidR="00F20CF0" w:rsidRDefault="0012078E">
      <w:pPr>
        <w:pStyle w:val="Textoindependiente"/>
        <w:spacing w:before="4"/>
        <w:ind w:left="926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BF04A00" wp14:editId="4C53E7BF">
            <wp:simplePos x="0" y="0"/>
            <wp:positionH relativeFrom="page">
              <wp:posOffset>928211</wp:posOffset>
            </wp:positionH>
            <wp:positionV relativeFrom="paragraph">
              <wp:posOffset>28796</wp:posOffset>
            </wp:positionV>
            <wp:extent cx="106362" cy="106891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what?</w:t>
      </w:r>
    </w:p>
    <w:p w14:paraId="5D90BC0A" w14:textId="77777777" w:rsidR="00F20CF0" w:rsidRDefault="0012078E">
      <w:pPr>
        <w:pStyle w:val="Textoindependiente"/>
        <w:ind w:left="926" w:right="462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9EE6D11" wp14:editId="5ADB077B">
            <wp:simplePos x="0" y="0"/>
            <wp:positionH relativeFrom="page">
              <wp:posOffset>928211</wp:posOffset>
            </wp:positionH>
            <wp:positionV relativeFrom="paragraph">
              <wp:posOffset>26383</wp:posOffset>
            </wp:positionV>
            <wp:extent cx="106362" cy="106891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moved forward within ourselves and with those who wanted to team up, trying among</w:t>
      </w:r>
      <w:r>
        <w:rPr>
          <w:spacing w:val="1"/>
        </w:rPr>
        <w:t xml:space="preserve"> </w:t>
      </w:r>
      <w:r>
        <w:t>all of us to live our particular and social life with more common sense, with more sense of</w:t>
      </w:r>
      <w:r>
        <w:rPr>
          <w:spacing w:val="1"/>
        </w:rPr>
        <w:t xml:space="preserve"> </w:t>
      </w:r>
      <w:r>
        <w:t>universality,</w:t>
      </w:r>
      <w:r>
        <w:rPr>
          <w:spacing w:val="1"/>
        </w:rPr>
        <w:t xml:space="preserve"> </w:t>
      </w:r>
      <w:proofErr w:type="gramStart"/>
      <w:r>
        <w:t>health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conscience,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say, with</w:t>
      </w:r>
      <w:r>
        <w:rPr>
          <w:spacing w:val="-4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happiness.</w:t>
      </w:r>
    </w:p>
    <w:p w14:paraId="148AB117" w14:textId="77777777" w:rsidR="00F20CF0" w:rsidRDefault="0012078E">
      <w:pPr>
        <w:pStyle w:val="Textoindependiente"/>
        <w:ind w:left="926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FBADF83" wp14:editId="5F1D78A8">
            <wp:simplePos x="0" y="0"/>
            <wp:positionH relativeFrom="page">
              <wp:posOffset>928211</wp:posOffset>
            </wp:positionH>
            <wp:positionV relativeFrom="paragraph">
              <wp:posOffset>26457</wp:posOffset>
            </wp:positionV>
            <wp:extent cx="106362" cy="106362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>war,</w:t>
      </w:r>
      <w:r>
        <w:rPr>
          <w:spacing w:val="-5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resolved?</w:t>
      </w:r>
    </w:p>
    <w:p w14:paraId="27B87096" w14:textId="6DFBC818" w:rsidR="00F20CF0" w:rsidRDefault="0012078E">
      <w:pPr>
        <w:pStyle w:val="Textoindependiente"/>
        <w:ind w:left="926" w:right="456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8AABD98" wp14:editId="19382DAA">
            <wp:simplePos x="0" y="0"/>
            <wp:positionH relativeFrom="page">
              <wp:posOffset>928211</wp:posOffset>
            </wp:positionH>
            <wp:positionV relativeFrom="paragraph">
              <wp:posOffset>26002</wp:posOffset>
            </wp:positionV>
            <wp:extent cx="106362" cy="106891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6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wars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resolved,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pain,</w:t>
      </w:r>
      <w:r>
        <w:rPr>
          <w:spacing w:val="-6"/>
        </w:rPr>
        <w:t xml:space="preserve"> </w:t>
      </w:r>
      <w:r>
        <w:t>infamy,</w:t>
      </w:r>
      <w:r>
        <w:rPr>
          <w:spacing w:val="-10"/>
        </w:rPr>
        <w:t xml:space="preserve"> </w:t>
      </w:r>
      <w:proofErr w:type="gramStart"/>
      <w:r>
        <w:t>heroism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truces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stages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progress</w:t>
      </w:r>
      <w:r>
        <w:rPr>
          <w:spacing w:val="-5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happiness,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starting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again.</w:t>
      </w:r>
      <w:r>
        <w:rPr>
          <w:spacing w:val="-7"/>
        </w:rPr>
        <w:t xml:space="preserve"> </w:t>
      </w:r>
      <w:r>
        <w:t>Fortunately,</w:t>
      </w:r>
      <w:r>
        <w:rPr>
          <w:spacing w:val="-11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</w:t>
      </w:r>
      <w:r>
        <w:t>tead of making martyrs and burning heretics we will try to make inspiring models that exe</w:t>
      </w:r>
      <w:r>
        <w:t>mplify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life,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proposed by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rPr>
          <w:b/>
        </w:rPr>
        <w:t>MSMA</w:t>
      </w:r>
      <w:proofErr w:type="gramEnd"/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Disciple.</w:t>
      </w:r>
    </w:p>
    <w:p w14:paraId="69C3EAEE" w14:textId="77777777" w:rsidR="00F20CF0" w:rsidRDefault="0012078E">
      <w:pPr>
        <w:pStyle w:val="Textoindependiente"/>
        <w:spacing w:line="292" w:lineRule="exact"/>
        <w:ind w:left="926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B3C8423" wp14:editId="7BA60116">
            <wp:simplePos x="0" y="0"/>
            <wp:positionH relativeFrom="page">
              <wp:posOffset>928211</wp:posOffset>
            </wp:positionH>
            <wp:positionV relativeFrom="paragraph">
              <wp:posOffset>26029</wp:posOffset>
            </wp:positionV>
            <wp:extent cx="106362" cy="106362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this, isn't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shape?</w:t>
      </w:r>
    </w:p>
    <w:p w14:paraId="1C188E65" w14:textId="59C176EA" w:rsidR="00F20CF0" w:rsidRDefault="0012078E">
      <w:pPr>
        <w:ind w:left="926" w:right="457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A84A90C" wp14:editId="3E55F52B">
            <wp:simplePos x="0" y="0"/>
            <wp:positionH relativeFrom="page">
              <wp:posOffset>928211</wp:posOffset>
            </wp:positionH>
            <wp:positionV relativeFrom="paragraph">
              <wp:posOffset>25748</wp:posOffset>
            </wp:positionV>
            <wp:extent cx="106362" cy="106891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Rather,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return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Eternal</w:t>
      </w:r>
      <w:r>
        <w:rPr>
          <w:spacing w:val="-9"/>
          <w:sz w:val="24"/>
        </w:rPr>
        <w:t xml:space="preserve"> </w:t>
      </w:r>
      <w:r>
        <w:rPr>
          <w:sz w:val="24"/>
        </w:rPr>
        <w:t>Religion,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Universe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taking</w:t>
      </w:r>
      <w:r>
        <w:rPr>
          <w:spacing w:val="-10"/>
          <w:sz w:val="24"/>
        </w:rPr>
        <w:t xml:space="preserve"> </w:t>
      </w:r>
      <w:r>
        <w:rPr>
          <w:sz w:val="24"/>
        </w:rPr>
        <w:t>shape,</w:t>
      </w:r>
      <w:r>
        <w:rPr>
          <w:spacing w:val="-14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religion</w:t>
      </w:r>
      <w:r>
        <w:rPr>
          <w:spacing w:val="-51"/>
          <w:sz w:val="24"/>
        </w:rPr>
        <w:t xml:space="preserve"> </w:t>
      </w:r>
      <w:r>
        <w:rPr>
          <w:sz w:val="24"/>
        </w:rPr>
        <w:t>that binds everything together, even religions. What is emerging is universality, awareness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unity and respect for diversity. Naturally, there </w:t>
      </w:r>
      <w:r>
        <w:rPr>
          <w:b/>
          <w:sz w:val="24"/>
        </w:rPr>
        <w:t>will be a price to pay,</w:t>
      </w:r>
      <w:r>
        <w:rPr>
          <w:b/>
          <w:sz w:val="24"/>
        </w:rPr>
        <w:t xml:space="preserve"> which is self-disci</w:t>
      </w:r>
      <w:r>
        <w:rPr>
          <w:b/>
          <w:sz w:val="24"/>
        </w:rPr>
        <w:t>pline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Service,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as pointed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MSMA</w:t>
      </w:r>
      <w:r>
        <w:rPr>
          <w:sz w:val="24"/>
        </w:rPr>
        <w:t>.</w:t>
      </w:r>
    </w:p>
    <w:p w14:paraId="751B7BAD" w14:textId="77777777" w:rsidR="00F20CF0" w:rsidRDefault="00F20CF0">
      <w:pPr>
        <w:pStyle w:val="Textoindependiente"/>
        <w:spacing w:before="11"/>
        <w:rPr>
          <w:sz w:val="23"/>
        </w:rPr>
      </w:pPr>
    </w:p>
    <w:p w14:paraId="3A648486" w14:textId="1ED249E7" w:rsidR="00F20CF0" w:rsidRDefault="0012078E">
      <w:pPr>
        <w:ind w:left="100" w:right="456"/>
        <w:jc w:val="both"/>
        <w:rPr>
          <w:b/>
          <w:sz w:val="24"/>
        </w:rPr>
      </w:pPr>
      <w:r>
        <w:rPr>
          <w:sz w:val="24"/>
        </w:rPr>
        <w:t xml:space="preserve">For the time being, it is necessary to review the work done in the </w:t>
      </w:r>
      <w:proofErr w:type="spellStart"/>
      <w:r>
        <w:rPr>
          <w:sz w:val="24"/>
        </w:rPr>
        <w:t>Preinitiatic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Schools. In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the early times we had to improvise almost everything to experimentally adjust the </w:t>
      </w:r>
      <w:r>
        <w:rPr>
          <w:b/>
          <w:sz w:val="24"/>
        </w:rPr>
        <w:t xml:space="preserve">Sacred </w:t>
      </w:r>
      <w:proofErr w:type="spellStart"/>
      <w:r>
        <w:rPr>
          <w:b/>
          <w:sz w:val="24"/>
        </w:rPr>
        <w:t>Initiatic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Tradition to the </w:t>
      </w:r>
      <w:r>
        <w:rPr>
          <w:sz w:val="24"/>
        </w:rPr>
        <w:t xml:space="preserve">needs of the </w:t>
      </w:r>
      <w:r>
        <w:rPr>
          <w:b/>
          <w:sz w:val="24"/>
        </w:rPr>
        <w:t>Aquarius Cycle</w:t>
      </w:r>
      <w:r>
        <w:rPr>
          <w:sz w:val="24"/>
        </w:rPr>
        <w:t xml:space="preserve">. Now </w:t>
      </w:r>
      <w:r>
        <w:rPr>
          <w:sz w:val="24"/>
        </w:rPr>
        <w:t xml:space="preserve">we already have some </w:t>
      </w:r>
      <w:r w:rsidR="00226238">
        <w:rPr>
          <w:sz w:val="24"/>
        </w:rPr>
        <w:t>experience,</w:t>
      </w:r>
      <w:r>
        <w:rPr>
          <w:sz w:val="24"/>
        </w:rPr>
        <w:t xml:space="preserve"> and we must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7"/>
          <w:sz w:val="24"/>
        </w:rPr>
        <w:t xml:space="preserve"> </w:t>
      </w:r>
      <w:r>
        <w:rPr>
          <w:sz w:val="24"/>
        </w:rPr>
        <w:t>it,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prejudices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races,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sexes,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preaching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cult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channe</w:t>
      </w:r>
      <w:r>
        <w:rPr>
          <w:b/>
          <w:sz w:val="24"/>
        </w:rPr>
        <w:t>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spirits.</w:t>
      </w:r>
    </w:p>
    <w:p w14:paraId="3D3CD914" w14:textId="77777777" w:rsidR="00F20CF0" w:rsidRDefault="00F20CF0">
      <w:pPr>
        <w:pStyle w:val="Textoindependiente"/>
        <w:rPr>
          <w:b/>
        </w:rPr>
      </w:pPr>
    </w:p>
    <w:p w14:paraId="6260AA48" w14:textId="77777777" w:rsidR="00F20CF0" w:rsidRDefault="0012078E">
      <w:pPr>
        <w:pStyle w:val="Textoindependiente"/>
        <w:ind w:left="100" w:right="464"/>
        <w:jc w:val="both"/>
      </w:pP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clear,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clear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pure</w:t>
      </w:r>
      <w:r>
        <w:rPr>
          <w:spacing w:val="-11"/>
        </w:rPr>
        <w:t xml:space="preserve"> </w:t>
      </w:r>
      <w:r>
        <w:rPr>
          <w:spacing w:val="-1"/>
        </w:rPr>
        <w:t>Crystal</w:t>
      </w:r>
      <w:r>
        <w:rPr>
          <w:spacing w:val="-14"/>
        </w:rPr>
        <w:t xml:space="preserve"> </w:t>
      </w:r>
      <w:r>
        <w:rPr>
          <w:spacing w:val="-1"/>
        </w:rPr>
        <w:t>Sword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Light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circulate</w:t>
      </w:r>
      <w:r>
        <w:rPr>
          <w:spacing w:val="-11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losing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colors.</w:t>
      </w:r>
    </w:p>
    <w:p w14:paraId="31717A14" w14:textId="0469D81F" w:rsidR="00F20CF0" w:rsidRDefault="00F20CF0">
      <w:pPr>
        <w:pStyle w:val="Textoindependiente"/>
        <w:spacing w:before="7"/>
        <w:rPr>
          <w:sz w:val="15"/>
        </w:rPr>
      </w:pPr>
    </w:p>
    <w:p w14:paraId="6B94CF63" w14:textId="77777777" w:rsidR="00226238" w:rsidRDefault="00226238">
      <w:pPr>
        <w:pStyle w:val="Textoindependiente"/>
        <w:spacing w:before="7"/>
        <w:rPr>
          <w:sz w:val="15"/>
        </w:rPr>
      </w:pPr>
    </w:p>
    <w:p w14:paraId="7A1175E6" w14:textId="3173D7F5" w:rsidR="00BF5545" w:rsidRDefault="00BF5545" w:rsidP="00BF5545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08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4430979D" w14:textId="46E4F6A9" w:rsidR="00BF5545" w:rsidRDefault="00BF5545" w:rsidP="00BF5545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58D7883C" w14:textId="5F9253A4" w:rsidR="00226238" w:rsidRDefault="00226238" w:rsidP="00BF5545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0B9F9F5C" w14:textId="77777777" w:rsidR="00226238" w:rsidRDefault="00226238" w:rsidP="00BF5545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54185A49" w14:textId="77777777" w:rsidR="00BF5545" w:rsidRPr="007441F1" w:rsidRDefault="00BF5545" w:rsidP="00BF554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54C972F" w14:textId="77777777" w:rsidR="00BF5545" w:rsidRPr="007441F1" w:rsidRDefault="00BF5545" w:rsidP="00BF554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650B8CC" w14:textId="08CB5E6D" w:rsidR="00BF5545" w:rsidRPr="00F57A97" w:rsidRDefault="00BF5545" w:rsidP="00BF5545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Pr="00581AA7">
          <w:rPr>
            <w:rStyle w:val="Hipervnculo"/>
            <w:b/>
            <w:bCs/>
            <w:sz w:val="24"/>
            <w:szCs w:val="24"/>
          </w:rPr>
          <w:t>8</w:t>
        </w:r>
        <w:r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6ECE42FC" w14:textId="77777777" w:rsidR="00BF5545" w:rsidRPr="003A41E3" w:rsidRDefault="00BF5545" w:rsidP="00BF5545">
      <w:pPr>
        <w:jc w:val="center"/>
        <w:rPr>
          <w:b/>
          <w:bCs/>
          <w:sz w:val="36"/>
          <w:szCs w:val="36"/>
        </w:rPr>
      </w:pPr>
    </w:p>
    <w:sectPr w:rsidR="00BF5545" w:rsidRPr="003A41E3" w:rsidSect="00226238">
      <w:footerReference w:type="default" r:id="rId11"/>
      <w:pgSz w:w="11910" w:h="16840"/>
      <w:pgMar w:top="1134" w:right="620" w:bottom="1560" w:left="9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EE86" w14:textId="77777777" w:rsidR="0012078E" w:rsidRDefault="0012078E">
      <w:r>
        <w:separator/>
      </w:r>
    </w:p>
  </w:endnote>
  <w:endnote w:type="continuationSeparator" w:id="0">
    <w:p w14:paraId="27102D02" w14:textId="77777777" w:rsidR="0012078E" w:rsidRDefault="0012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Arial Black">
    <w:panose1 w:val="020B0A04020102020204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065" w14:textId="77777777" w:rsidR="00F20CF0" w:rsidRDefault="0012078E">
    <w:pPr>
      <w:pStyle w:val="Textoindependiente"/>
      <w:spacing w:line="14" w:lineRule="auto"/>
      <w:rPr>
        <w:sz w:val="20"/>
      </w:rPr>
    </w:pPr>
    <w:r>
      <w:pict w14:anchorId="3F1EC2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5A6BCF32" w14:textId="77777777" w:rsidR="00226238" w:rsidRPr="007441F1" w:rsidRDefault="00226238" w:rsidP="00226238">
                <w:pPr>
                  <w:pBdr>
                    <w:bottom w:val="single" w:sz="6" w:space="1" w:color="auto"/>
                  </w:pBdr>
                  <w:tabs>
                    <w:tab w:val="left" w:pos="2475"/>
                  </w:tabs>
                  <w:jc w:val="center"/>
                  <w:rPr>
                    <w:color w:val="0000FF"/>
                    <w:sz w:val="28"/>
                    <w:szCs w:val="28"/>
                    <w:u w:val="single"/>
                  </w:rPr>
                </w:pPr>
              </w:p>
              <w:p w14:paraId="74F89DA8" w14:textId="77777777" w:rsidR="00226238" w:rsidRPr="007441F1" w:rsidRDefault="00226238" w:rsidP="00226238">
                <w:pPr>
                  <w:adjustRightInd w:val="0"/>
                  <w:rPr>
                    <w:rFonts w:ascii="CIDFont+F4" w:hAnsi="CIDFont+F4" w:cs="CIDFont+F4"/>
                    <w:color w:val="000000"/>
                    <w:sz w:val="24"/>
                    <w:szCs w:val="24"/>
                  </w:rPr>
                </w:pPr>
              </w:p>
              <w:p w14:paraId="00C536D6" w14:textId="77777777" w:rsidR="00226238" w:rsidRPr="00F57A97" w:rsidRDefault="00226238" w:rsidP="00226238">
                <w:pPr>
                  <w:spacing w:after="300" w:line="300" w:lineRule="atLeast"/>
                  <w:rPr>
                    <w:b/>
                    <w:bCs/>
                    <w:sz w:val="24"/>
                    <w:szCs w:val="24"/>
                  </w:rPr>
                </w:pPr>
                <w:r w:rsidRPr="00F57A97">
                  <w:rPr>
                    <w:b/>
                    <w:bCs/>
                    <w:sz w:val="24"/>
                    <w:szCs w:val="24"/>
                  </w:rPr>
                  <w:t>Original text in Spanish: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br/>
                </w:r>
                <w:hyperlink r:id="rId1" w:history="1">
                  <w:r w:rsidRPr="00581AA7">
                    <w:rPr>
                      <w:rStyle w:val="Hipervnculo"/>
                      <w:b/>
                      <w:bCs/>
                      <w:sz w:val="24"/>
                      <w:szCs w:val="24"/>
                    </w:rPr>
                    <w:t>www.josemarcellinoli.com/2008/pdf/2008_cartas_154.pdf</w:t>
                  </w:r>
                </w:hyperlink>
                <w:r w:rsidRPr="00F57A97">
                  <w:rPr>
                    <w:b/>
                    <w:bCs/>
                    <w:sz w:val="24"/>
                    <w:szCs w:val="24"/>
                  </w:rPr>
                  <w:br/>
                  <w:t>Translation by: Marcos Paulo González Otero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br/>
                  <w:t xml:space="preserve">email: </w:t>
                </w:r>
                <w:hyperlink r:id="rId2" w:history="1">
                  <w:r w:rsidRPr="00F57A97">
                    <w:rPr>
                      <w:rStyle w:val="Hipervnculo"/>
                      <w:b/>
                      <w:bCs/>
                      <w:color w:val="0000FF"/>
                      <w:sz w:val="24"/>
                      <w:szCs w:val="24"/>
                    </w:rPr>
                    <w:t>gmarcosp@gmail.com</w:t>
                  </w:r>
                </w:hyperlink>
                <w:r w:rsidRPr="00F57A97">
                  <w:rPr>
                    <w:b/>
                    <w:bCs/>
                    <w:color w:val="0000FF"/>
                    <w:sz w:val="24"/>
                    <w:szCs w:val="24"/>
                    <w:u w:val="single"/>
                  </w:rPr>
                  <w:br/>
                  <w:t>www.otero.pw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br/>
                  <w:t>WhatsApp/Telegram: +52 686 119 4097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br/>
                  <w:t xml:space="preserve">Version: </w:t>
                </w:r>
                <w:r>
                  <w:rPr>
                    <w:b/>
                    <w:bCs/>
                    <w:sz w:val="24"/>
                    <w:szCs w:val="24"/>
                  </w:rPr>
                  <w:t>3006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t>2022-01</w:t>
                </w:r>
                <w:r w:rsidRPr="00F57A97">
                  <w:rPr>
                    <w:b/>
                    <w:bCs/>
                    <w:sz w:val="24"/>
                    <w:szCs w:val="24"/>
                  </w:rPr>
                  <w:br/>
                  <w:t>Please feel free to forward opinions and corrections.</w:t>
                </w:r>
              </w:p>
              <w:p w14:paraId="43239387" w14:textId="60BD54D1" w:rsidR="00F20CF0" w:rsidRDefault="00F20CF0">
                <w:pPr>
                  <w:spacing w:line="245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021E" w14:textId="77777777" w:rsidR="0012078E" w:rsidRDefault="0012078E">
      <w:r>
        <w:separator/>
      </w:r>
    </w:p>
  </w:footnote>
  <w:footnote w:type="continuationSeparator" w:id="0">
    <w:p w14:paraId="2662B788" w14:textId="77777777" w:rsidR="0012078E" w:rsidRDefault="0012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CF0"/>
    <w:rsid w:val="0012078E"/>
    <w:rsid w:val="00226238"/>
    <w:rsid w:val="003D6065"/>
    <w:rsid w:val="00BF5545"/>
    <w:rsid w:val="00F2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1CD02E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100"/>
    </w:pPr>
    <w:rPr>
      <w:rFonts w:ascii="Arial Black" w:eastAsia="Arial Black" w:hAnsi="Arial Black" w:cs="Arial Black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F554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554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262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38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262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58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marcosp@gmail.com" TargetMode="External"/><Relationship Id="rId1" Type="http://schemas.openxmlformats.org/officeDocument/2006/relationships/hyperlink" Target="http://www.josemarcellinoli.com/2008/pdf/2008_cartas_15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158</dc:title>
  <dc:creator>Sat Arhat José Marcelli Noli</dc:creator>
  <cp:keywords>, docId:4A523B62D213661F6FB43ED727B4E262</cp:keywords>
  <cp:lastModifiedBy>Marcos Paulo Gonzalez Otero</cp:lastModifiedBy>
  <cp:revision>4</cp:revision>
  <dcterms:created xsi:type="dcterms:W3CDTF">2022-06-30T05:33:00Z</dcterms:created>
  <dcterms:modified xsi:type="dcterms:W3CDTF">2022-06-30T08:17:00Z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