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0ED04" w14:textId="77777777" w:rsidR="00444449" w:rsidRDefault="00444449">
      <w:pPr>
        <w:pStyle w:val="Textoindependiente"/>
        <w:spacing w:before="2"/>
        <w:rPr>
          <w:rFonts w:ascii="Times New Roman"/>
          <w:b w:val="0"/>
          <w:i w:val="0"/>
          <w:sz w:val="15"/>
        </w:rPr>
      </w:pPr>
    </w:p>
    <w:p w14:paraId="59716EC5" w14:textId="77777777" w:rsidR="00444449" w:rsidRDefault="00A159E6">
      <w:pPr>
        <w:pStyle w:val="Textoindependiente"/>
        <w:ind w:left="1135"/>
        <w:rPr>
          <w:rFonts w:ascii="Times New Roman"/>
          <w:b w:val="0"/>
          <w:i w:val="0"/>
          <w:sz w:val="20"/>
        </w:rPr>
      </w:pPr>
      <w:r>
        <w:rPr>
          <w:rFonts w:ascii="Times New Roman"/>
          <w:b w:val="0"/>
          <w:i w:val="0"/>
          <w:noProof/>
          <w:sz w:val="20"/>
        </w:rPr>
        <w:drawing>
          <wp:inline distT="0" distB="0" distL="0" distR="0" wp14:anchorId="5B0A39FC" wp14:editId="325F6BB6">
            <wp:extent cx="5045939" cy="4960620"/>
            <wp:effectExtent l="0" t="0" r="0" b="0"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5939" cy="4960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B35DDF" w14:textId="77777777" w:rsidR="00444449" w:rsidRDefault="00444449">
      <w:pPr>
        <w:pStyle w:val="Textoindependiente"/>
        <w:spacing w:before="7"/>
        <w:rPr>
          <w:rFonts w:ascii="Times New Roman"/>
          <w:b w:val="0"/>
          <w:i w:val="0"/>
          <w:sz w:val="17"/>
        </w:rPr>
      </w:pPr>
    </w:p>
    <w:p w14:paraId="4F2519D7" w14:textId="77777777" w:rsidR="00444449" w:rsidRDefault="00A159E6">
      <w:pPr>
        <w:spacing w:before="92"/>
        <w:ind w:left="766"/>
        <w:rPr>
          <w:b/>
          <w:sz w:val="30"/>
        </w:rPr>
      </w:pPr>
      <w:r>
        <w:rPr>
          <w:b/>
          <w:shadow/>
          <w:color w:val="FF0000"/>
          <w:sz w:val="30"/>
        </w:rPr>
        <w:t>V</w:t>
      </w:r>
      <w:r>
        <w:rPr>
          <w:b/>
          <w:color w:val="FF0000"/>
          <w:spacing w:val="-2"/>
          <w:sz w:val="30"/>
        </w:rPr>
        <w:t xml:space="preserve"> </w:t>
      </w:r>
      <w:r>
        <w:rPr>
          <w:b/>
          <w:shadow/>
          <w:color w:val="FF0000"/>
          <w:sz w:val="30"/>
        </w:rPr>
        <w:t>-</w:t>
      </w:r>
      <w:r>
        <w:rPr>
          <w:b/>
          <w:color w:val="FF0000"/>
          <w:spacing w:val="-2"/>
          <w:sz w:val="30"/>
        </w:rPr>
        <w:t xml:space="preserve"> </w:t>
      </w:r>
      <w:r>
        <w:rPr>
          <w:b/>
          <w:shadow/>
          <w:color w:val="FF0000"/>
          <w:sz w:val="30"/>
        </w:rPr>
        <w:t>THE</w:t>
      </w:r>
      <w:r>
        <w:rPr>
          <w:b/>
          <w:color w:val="FF0000"/>
          <w:spacing w:val="-2"/>
          <w:sz w:val="30"/>
        </w:rPr>
        <w:t xml:space="preserve"> </w:t>
      </w:r>
      <w:r>
        <w:rPr>
          <w:b/>
          <w:shadow/>
          <w:color w:val="FF0000"/>
          <w:sz w:val="30"/>
        </w:rPr>
        <w:t>SEVEN</w:t>
      </w:r>
      <w:r>
        <w:rPr>
          <w:b/>
          <w:color w:val="FF0000"/>
          <w:spacing w:val="-5"/>
          <w:sz w:val="30"/>
        </w:rPr>
        <w:t xml:space="preserve"> </w:t>
      </w:r>
      <w:r>
        <w:rPr>
          <w:b/>
          <w:shadow/>
          <w:color w:val="FF0000"/>
          <w:sz w:val="30"/>
        </w:rPr>
        <w:t>SEALS</w:t>
      </w:r>
      <w:r>
        <w:rPr>
          <w:b/>
          <w:color w:val="FF0000"/>
          <w:spacing w:val="-2"/>
          <w:sz w:val="30"/>
        </w:rPr>
        <w:t xml:space="preserve"> </w:t>
      </w:r>
      <w:r>
        <w:rPr>
          <w:b/>
          <w:shadow/>
          <w:color w:val="FF0000"/>
          <w:sz w:val="30"/>
        </w:rPr>
        <w:t>OF</w:t>
      </w:r>
      <w:r>
        <w:rPr>
          <w:b/>
          <w:color w:val="FF0000"/>
          <w:sz w:val="30"/>
        </w:rPr>
        <w:t xml:space="preserve"> </w:t>
      </w:r>
      <w:r>
        <w:rPr>
          <w:b/>
          <w:shadow/>
          <w:color w:val="FF0000"/>
          <w:sz w:val="30"/>
        </w:rPr>
        <w:t>THE</w:t>
      </w:r>
      <w:r>
        <w:rPr>
          <w:b/>
          <w:color w:val="FF0000"/>
          <w:spacing w:val="2"/>
          <w:sz w:val="30"/>
        </w:rPr>
        <w:t xml:space="preserve"> </w:t>
      </w:r>
      <w:r>
        <w:rPr>
          <w:b/>
          <w:shadow/>
          <w:color w:val="FF0000"/>
          <w:sz w:val="30"/>
        </w:rPr>
        <w:t>LION</w:t>
      </w:r>
      <w:r>
        <w:rPr>
          <w:b/>
          <w:color w:val="FF0000"/>
          <w:spacing w:val="-3"/>
          <w:sz w:val="30"/>
        </w:rPr>
        <w:t xml:space="preserve"> </w:t>
      </w:r>
      <w:r>
        <w:rPr>
          <w:b/>
          <w:shadow/>
          <w:color w:val="FF0000"/>
          <w:sz w:val="30"/>
        </w:rPr>
        <w:t>OF</w:t>
      </w:r>
      <w:r>
        <w:rPr>
          <w:b/>
          <w:color w:val="FF0000"/>
          <w:sz w:val="30"/>
        </w:rPr>
        <w:t xml:space="preserve"> </w:t>
      </w:r>
      <w:r>
        <w:rPr>
          <w:b/>
          <w:shadow/>
          <w:color w:val="FF0000"/>
          <w:sz w:val="30"/>
        </w:rPr>
        <w:t>THE</w:t>
      </w:r>
      <w:r>
        <w:rPr>
          <w:b/>
          <w:color w:val="FF0000"/>
          <w:spacing w:val="-2"/>
          <w:sz w:val="30"/>
        </w:rPr>
        <w:t xml:space="preserve"> </w:t>
      </w:r>
      <w:r>
        <w:rPr>
          <w:b/>
          <w:shadow/>
          <w:color w:val="FF0000"/>
          <w:sz w:val="30"/>
        </w:rPr>
        <w:t>TRIBE</w:t>
      </w:r>
      <w:r>
        <w:rPr>
          <w:b/>
          <w:color w:val="FF0000"/>
          <w:spacing w:val="-2"/>
          <w:sz w:val="30"/>
        </w:rPr>
        <w:t xml:space="preserve"> </w:t>
      </w:r>
      <w:r>
        <w:rPr>
          <w:b/>
          <w:shadow/>
          <w:color w:val="FF0000"/>
          <w:sz w:val="30"/>
        </w:rPr>
        <w:t>OF</w:t>
      </w:r>
      <w:r>
        <w:rPr>
          <w:b/>
          <w:color w:val="FF0000"/>
          <w:spacing w:val="-4"/>
          <w:sz w:val="30"/>
        </w:rPr>
        <w:t xml:space="preserve"> </w:t>
      </w:r>
      <w:r>
        <w:rPr>
          <w:b/>
          <w:shadow/>
          <w:color w:val="FF0000"/>
          <w:sz w:val="30"/>
        </w:rPr>
        <w:t>JUDA</w:t>
      </w:r>
    </w:p>
    <w:p w14:paraId="5D5D2140" w14:textId="3DBC8941" w:rsidR="00444449" w:rsidRDefault="00A159E6" w:rsidP="002750F4">
      <w:pPr>
        <w:pStyle w:val="Ttulo"/>
        <w:spacing w:line="384" w:lineRule="auto"/>
        <w:ind w:firstLine="0"/>
        <w:jc w:val="center"/>
        <w:rPr>
          <w:u w:val="none"/>
        </w:rPr>
      </w:pPr>
      <w:r>
        <w:rPr>
          <w:color w:val="3366FF"/>
          <w:u w:val="none"/>
        </w:rPr>
        <w:t>FIFTH</w:t>
      </w:r>
      <w:r>
        <w:rPr>
          <w:color w:val="3366FF"/>
          <w:spacing w:val="-19"/>
          <w:u w:val="none"/>
        </w:rPr>
        <w:t xml:space="preserve"> </w:t>
      </w:r>
      <w:r>
        <w:rPr>
          <w:color w:val="3366FF"/>
          <w:u w:val="none"/>
        </w:rPr>
        <w:t>SEAL:</w:t>
      </w:r>
      <w:r>
        <w:rPr>
          <w:color w:val="3366FF"/>
          <w:spacing w:val="-108"/>
          <w:u w:val="none"/>
        </w:rPr>
        <w:t xml:space="preserve"> </w:t>
      </w:r>
      <w:r w:rsidR="002750F4">
        <w:rPr>
          <w:color w:val="3366FF"/>
          <w:spacing w:val="-108"/>
          <w:u w:val="none"/>
        </w:rPr>
        <w:br/>
      </w:r>
      <w:r>
        <w:rPr>
          <w:color w:val="3366FF"/>
          <w:u w:val="thick" w:color="3366FF"/>
        </w:rPr>
        <w:t>S</w:t>
      </w:r>
      <w:r>
        <w:rPr>
          <w:color w:val="3366FF"/>
          <w:spacing w:val="-3"/>
          <w:u w:val="thick" w:color="3366FF"/>
        </w:rPr>
        <w:t xml:space="preserve"> </w:t>
      </w:r>
      <w:r>
        <w:rPr>
          <w:color w:val="3366FF"/>
          <w:u w:val="thick" w:color="3366FF"/>
        </w:rPr>
        <w:t>I</w:t>
      </w:r>
      <w:r>
        <w:rPr>
          <w:color w:val="3366FF"/>
          <w:spacing w:val="-2"/>
          <w:u w:val="thick" w:color="3366FF"/>
        </w:rPr>
        <w:t xml:space="preserve"> </w:t>
      </w:r>
      <w:r>
        <w:rPr>
          <w:color w:val="3366FF"/>
          <w:u w:val="thick" w:color="3366FF"/>
        </w:rPr>
        <w:t>L</w:t>
      </w:r>
      <w:r>
        <w:rPr>
          <w:color w:val="3366FF"/>
          <w:spacing w:val="4"/>
          <w:u w:val="thick" w:color="3366FF"/>
        </w:rPr>
        <w:t xml:space="preserve"> </w:t>
      </w:r>
      <w:r>
        <w:rPr>
          <w:color w:val="3366FF"/>
          <w:u w:val="thick" w:color="3366FF"/>
        </w:rPr>
        <w:t>E</w:t>
      </w:r>
      <w:r>
        <w:rPr>
          <w:color w:val="3366FF"/>
          <w:spacing w:val="-3"/>
          <w:u w:val="thick" w:color="3366FF"/>
        </w:rPr>
        <w:t xml:space="preserve"> </w:t>
      </w:r>
      <w:r>
        <w:rPr>
          <w:color w:val="3366FF"/>
          <w:u w:val="thick" w:color="3366FF"/>
        </w:rPr>
        <w:t>N</w:t>
      </w:r>
      <w:r>
        <w:rPr>
          <w:color w:val="3366FF"/>
          <w:spacing w:val="-2"/>
          <w:u w:val="thick" w:color="3366FF"/>
        </w:rPr>
        <w:t xml:space="preserve"> </w:t>
      </w:r>
      <w:r>
        <w:rPr>
          <w:color w:val="3366FF"/>
          <w:u w:val="thick" w:color="3366FF"/>
        </w:rPr>
        <w:t>C</w:t>
      </w:r>
      <w:r>
        <w:rPr>
          <w:color w:val="3366FF"/>
          <w:spacing w:val="4"/>
          <w:u w:val="thick" w:color="3366FF"/>
        </w:rPr>
        <w:t xml:space="preserve"> </w:t>
      </w:r>
      <w:r>
        <w:rPr>
          <w:color w:val="3366FF"/>
          <w:u w:val="thick" w:color="3366FF"/>
        </w:rPr>
        <w:t>E</w:t>
      </w:r>
    </w:p>
    <w:p w14:paraId="58D16D6A" w14:textId="77777777" w:rsidR="00444449" w:rsidRDefault="00A159E6">
      <w:pPr>
        <w:pStyle w:val="Textoindependiente"/>
        <w:spacing w:before="37" w:line="275" w:lineRule="exact"/>
        <w:ind w:left="3618" w:right="3231"/>
        <w:jc w:val="center"/>
      </w:pPr>
      <w:r>
        <w:rPr>
          <w:color w:val="3366FF"/>
        </w:rPr>
        <w:t>Silence</w:t>
      </w:r>
    </w:p>
    <w:p w14:paraId="755F5B30" w14:textId="77777777" w:rsidR="00444449" w:rsidRDefault="00A159E6">
      <w:pPr>
        <w:pStyle w:val="Textoindependiente"/>
        <w:spacing w:line="242" w:lineRule="auto"/>
        <w:ind w:left="3618" w:right="3231"/>
        <w:jc w:val="center"/>
      </w:pPr>
      <w:r>
        <w:rPr>
          <w:color w:val="3366FF"/>
        </w:rPr>
        <w:t>At the heart of the words</w:t>
      </w:r>
      <w:r>
        <w:rPr>
          <w:color w:val="3366FF"/>
          <w:spacing w:val="-64"/>
        </w:rPr>
        <w:t xml:space="preserve"> </w:t>
      </w:r>
      <w:r>
        <w:rPr>
          <w:color w:val="3366FF"/>
        </w:rPr>
        <w:t>There</w:t>
      </w:r>
      <w:r>
        <w:rPr>
          <w:color w:val="3366FF"/>
          <w:spacing w:val="-1"/>
        </w:rPr>
        <w:t xml:space="preserve"> </w:t>
      </w:r>
      <w:r>
        <w:rPr>
          <w:color w:val="3366FF"/>
        </w:rPr>
        <w:t>is</w:t>
      </w:r>
      <w:r>
        <w:rPr>
          <w:color w:val="3366FF"/>
          <w:spacing w:val="-4"/>
        </w:rPr>
        <w:t xml:space="preserve"> </w:t>
      </w:r>
      <w:r>
        <w:rPr>
          <w:color w:val="3366FF"/>
        </w:rPr>
        <w:t>silence</w:t>
      </w:r>
    </w:p>
    <w:p w14:paraId="663A3EEA" w14:textId="77777777" w:rsidR="00444449" w:rsidRDefault="00A159E6">
      <w:pPr>
        <w:pStyle w:val="Textoindependiente"/>
        <w:spacing w:line="242" w:lineRule="auto"/>
        <w:ind w:left="3796" w:right="3406" w:firstLine="201"/>
      </w:pPr>
      <w:r>
        <w:rPr>
          <w:color w:val="3366FF"/>
        </w:rPr>
        <w:t>And further inside</w:t>
      </w:r>
      <w:r>
        <w:rPr>
          <w:color w:val="3366FF"/>
          <w:spacing w:val="1"/>
        </w:rPr>
        <w:t xml:space="preserve"> </w:t>
      </w:r>
      <w:proofErr w:type="gramStart"/>
      <w:r>
        <w:rPr>
          <w:color w:val="3366FF"/>
        </w:rPr>
        <w:t>In</w:t>
      </w:r>
      <w:proofErr w:type="gramEnd"/>
      <w:r>
        <w:rPr>
          <w:color w:val="3366FF"/>
          <w:spacing w:val="-2"/>
        </w:rPr>
        <w:t xml:space="preserve"> </w:t>
      </w:r>
      <w:r>
        <w:rPr>
          <w:color w:val="3366FF"/>
        </w:rPr>
        <w:t>the</w:t>
      </w:r>
      <w:r>
        <w:rPr>
          <w:color w:val="3366FF"/>
          <w:spacing w:val="-1"/>
        </w:rPr>
        <w:t xml:space="preserve"> </w:t>
      </w:r>
      <w:r>
        <w:rPr>
          <w:color w:val="3366FF"/>
        </w:rPr>
        <w:t>heart</w:t>
      </w:r>
      <w:r>
        <w:rPr>
          <w:color w:val="3366FF"/>
          <w:spacing w:val="-2"/>
        </w:rPr>
        <w:t xml:space="preserve"> </w:t>
      </w:r>
      <w:r>
        <w:rPr>
          <w:color w:val="3366FF"/>
        </w:rPr>
        <w:t>of</w:t>
      </w:r>
      <w:r>
        <w:rPr>
          <w:color w:val="3366FF"/>
          <w:spacing w:val="-5"/>
        </w:rPr>
        <w:t xml:space="preserve"> </w:t>
      </w:r>
      <w:r>
        <w:rPr>
          <w:color w:val="3366FF"/>
        </w:rPr>
        <w:t>silence</w:t>
      </w:r>
    </w:p>
    <w:p w14:paraId="638C8839" w14:textId="77777777" w:rsidR="00444449" w:rsidRDefault="00A159E6">
      <w:pPr>
        <w:pStyle w:val="Textoindependiente"/>
        <w:spacing w:line="249" w:lineRule="auto"/>
        <w:ind w:left="4482" w:right="3248" w:hanging="831"/>
      </w:pPr>
      <w:r>
        <w:rPr>
          <w:color w:val="3366FF"/>
        </w:rPr>
        <w:t>The song of life is heard</w:t>
      </w:r>
      <w:r>
        <w:rPr>
          <w:color w:val="3366FF"/>
          <w:spacing w:val="-65"/>
        </w:rPr>
        <w:t xml:space="preserve"> </w:t>
      </w:r>
      <w:proofErr w:type="gramStart"/>
      <w:r>
        <w:rPr>
          <w:color w:val="3366FF"/>
        </w:rPr>
        <w:t>In</w:t>
      </w:r>
      <w:proofErr w:type="gramEnd"/>
      <w:r>
        <w:rPr>
          <w:color w:val="3366FF"/>
        </w:rPr>
        <w:t xml:space="preserve"> silence</w:t>
      </w:r>
    </w:p>
    <w:p w14:paraId="4750479E" w14:textId="77777777" w:rsidR="002750F4" w:rsidRDefault="002750F4">
      <w:pPr>
        <w:spacing w:line="249" w:lineRule="auto"/>
      </w:pPr>
    </w:p>
    <w:p w14:paraId="2152DE28" w14:textId="7B5FD11B" w:rsidR="002750F4" w:rsidRPr="002750F4" w:rsidRDefault="002750F4" w:rsidP="002750F4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Times New Roman"/>
          <w:b/>
          <w:bCs/>
          <w:sz w:val="36"/>
          <w:szCs w:val="36"/>
        </w:rPr>
        <w:sectPr w:rsidR="002750F4" w:rsidRPr="002750F4" w:rsidSect="002750F4">
          <w:type w:val="continuous"/>
          <w:pgSz w:w="12240" w:h="15840"/>
          <w:pgMar w:top="1134" w:right="1540" w:bottom="280" w:left="1020" w:header="720" w:footer="720" w:gutter="0"/>
          <w:cols w:space="720"/>
        </w:sectPr>
      </w:pPr>
      <w:bookmarkStart w:id="0" w:name="_Hlk108138603"/>
      <w:r w:rsidRPr="002750F4">
        <w:rPr>
          <w:rFonts w:ascii="Calibri" w:eastAsia="Calibri" w:hAnsi="Calibri" w:cs="Times New Roman"/>
          <w:b/>
          <w:bCs/>
          <w:color w:val="C00000"/>
          <w:sz w:val="36"/>
          <w:szCs w:val="36"/>
        </w:rPr>
        <w:t>Sat Arhat José Marcelli</w:t>
      </w:r>
      <w:r w:rsidRPr="002750F4">
        <w:rPr>
          <w:rFonts w:ascii="Calibri" w:eastAsia="Calibri" w:hAnsi="Calibri" w:cs="Times New Roman"/>
          <w:b/>
          <w:bCs/>
          <w:color w:val="C00000"/>
          <w:sz w:val="36"/>
          <w:szCs w:val="36"/>
        </w:rPr>
        <w:br/>
        <w:t>January 23, 2008</w:t>
      </w:r>
      <w:r w:rsidRPr="002750F4">
        <w:rPr>
          <w:rFonts w:ascii="Calibri" w:eastAsia="Calibri" w:hAnsi="Calibri" w:cs="Times New Roman"/>
          <w:b/>
          <w:bCs/>
          <w:color w:val="C00000"/>
          <w:sz w:val="36"/>
          <w:szCs w:val="36"/>
        </w:rPr>
        <w:br/>
      </w:r>
      <w:hyperlink r:id="rId5" w:history="1">
        <w:r w:rsidRPr="002750F4">
          <w:rPr>
            <w:rFonts w:ascii="Calibri" w:eastAsia="Calibri" w:hAnsi="Calibri" w:cs="Times New Roman"/>
            <w:b/>
            <w:bCs/>
            <w:color w:val="0000FF"/>
            <w:sz w:val="36"/>
            <w:szCs w:val="36"/>
            <w:u w:val="single"/>
          </w:rPr>
          <w:t>www.redgfu.net/jmn</w:t>
        </w:r>
      </w:hyperlink>
      <w:bookmarkEnd w:id="0"/>
    </w:p>
    <w:p w14:paraId="5FCAA030" w14:textId="77777777" w:rsidR="002750F4" w:rsidRPr="002750F4" w:rsidRDefault="002750F4" w:rsidP="002750F4">
      <w:pPr>
        <w:widowControl/>
        <w:pBdr>
          <w:bottom w:val="single" w:sz="6" w:space="1" w:color="auto"/>
        </w:pBdr>
        <w:tabs>
          <w:tab w:val="left" w:pos="2475"/>
        </w:tabs>
        <w:autoSpaceDE/>
        <w:autoSpaceDN/>
        <w:spacing w:after="160" w:line="259" w:lineRule="auto"/>
        <w:rPr>
          <w:rFonts w:ascii="Calibri" w:eastAsia="Calibri" w:hAnsi="Calibri" w:cs="Times New Roman"/>
          <w:color w:val="0000FF"/>
          <w:sz w:val="28"/>
          <w:szCs w:val="28"/>
          <w:u w:val="single"/>
        </w:rPr>
      </w:pPr>
    </w:p>
    <w:p w14:paraId="7B7042A7" w14:textId="77777777" w:rsidR="002750F4" w:rsidRPr="002750F4" w:rsidRDefault="002750F4" w:rsidP="002750F4">
      <w:pPr>
        <w:widowControl/>
        <w:autoSpaceDE/>
        <w:autoSpaceDN/>
        <w:adjustRightInd w:val="0"/>
        <w:spacing w:after="160" w:line="259" w:lineRule="auto"/>
        <w:rPr>
          <w:rFonts w:ascii="CIDFont+F4" w:eastAsia="Calibri" w:hAnsi="CIDFont+F4" w:cs="CIDFont+F4"/>
          <w:color w:val="000000"/>
          <w:sz w:val="24"/>
          <w:szCs w:val="24"/>
        </w:rPr>
      </w:pPr>
    </w:p>
    <w:p w14:paraId="1CB9EC1E" w14:textId="77777777" w:rsidR="002750F4" w:rsidRPr="002750F4" w:rsidRDefault="002750F4" w:rsidP="002750F4">
      <w:pPr>
        <w:widowControl/>
        <w:autoSpaceDE/>
        <w:autoSpaceDN/>
        <w:spacing w:after="300" w:line="300" w:lineRule="atLeast"/>
        <w:rPr>
          <w:rFonts w:ascii="Calibri" w:eastAsia="Calibri" w:hAnsi="Calibri" w:cs="Times New Roman"/>
          <w:b/>
          <w:bCs/>
          <w:sz w:val="24"/>
          <w:szCs w:val="24"/>
        </w:rPr>
      </w:pPr>
      <w:r w:rsidRPr="002750F4">
        <w:rPr>
          <w:rFonts w:ascii="Calibri" w:eastAsia="Calibri" w:hAnsi="Calibri" w:cs="Times New Roman"/>
          <w:b/>
          <w:bCs/>
          <w:sz w:val="24"/>
          <w:szCs w:val="24"/>
        </w:rPr>
        <w:t>Original text in Spanish:</w:t>
      </w:r>
      <w:r w:rsidRPr="002750F4">
        <w:rPr>
          <w:rFonts w:ascii="Calibri" w:eastAsia="Calibri" w:hAnsi="Calibri" w:cs="Times New Roman"/>
          <w:b/>
          <w:bCs/>
          <w:sz w:val="24"/>
          <w:szCs w:val="24"/>
        </w:rPr>
        <w:br/>
      </w:r>
      <w:hyperlink r:id="rId6" w:history="1">
        <w:r w:rsidRPr="002750F4">
          <w:rPr>
            <w:rFonts w:ascii="Calibri" w:eastAsia="Calibri" w:hAnsi="Calibri" w:cs="Times New Roman"/>
            <w:b/>
            <w:bCs/>
            <w:color w:val="0563C1"/>
            <w:sz w:val="24"/>
            <w:szCs w:val="24"/>
            <w:u w:val="single"/>
          </w:rPr>
          <w:t>www.josemarcellinoli.com/2008/pdf/2008_los_siete_sellos_05.pdf</w:t>
        </w:r>
      </w:hyperlink>
      <w:r w:rsidRPr="002750F4">
        <w:rPr>
          <w:rFonts w:ascii="Calibri" w:eastAsia="Calibri" w:hAnsi="Calibri" w:cs="Times New Roman"/>
          <w:b/>
          <w:bCs/>
          <w:sz w:val="24"/>
          <w:szCs w:val="24"/>
        </w:rPr>
        <w:br/>
        <w:t>Translation by: Marcos Paulo González Otero</w:t>
      </w:r>
      <w:r w:rsidRPr="002750F4">
        <w:rPr>
          <w:rFonts w:ascii="Calibri" w:eastAsia="Calibri" w:hAnsi="Calibri" w:cs="Times New Roman"/>
          <w:b/>
          <w:bCs/>
          <w:sz w:val="24"/>
          <w:szCs w:val="24"/>
        </w:rPr>
        <w:br/>
        <w:t xml:space="preserve">email: </w:t>
      </w:r>
      <w:hyperlink r:id="rId7" w:history="1">
        <w:r w:rsidRPr="002750F4">
          <w:rPr>
            <w:rFonts w:ascii="Calibri" w:eastAsia="Calibri" w:hAnsi="Calibri" w:cs="Times New Roman"/>
            <w:b/>
            <w:bCs/>
            <w:color w:val="0000FF"/>
            <w:sz w:val="24"/>
            <w:szCs w:val="24"/>
            <w:u w:val="single"/>
          </w:rPr>
          <w:t>gmarcosp@gmail.com</w:t>
        </w:r>
      </w:hyperlink>
      <w:r w:rsidRPr="002750F4">
        <w:rPr>
          <w:rFonts w:ascii="Calibri" w:eastAsia="Calibri" w:hAnsi="Calibri" w:cs="Times New Roman"/>
          <w:b/>
          <w:bCs/>
          <w:color w:val="0000FF"/>
          <w:sz w:val="24"/>
          <w:szCs w:val="24"/>
          <w:u w:val="single"/>
        </w:rPr>
        <w:br/>
        <w:t>www.otero.pw</w:t>
      </w:r>
      <w:r w:rsidRPr="002750F4">
        <w:rPr>
          <w:rFonts w:ascii="Calibri" w:eastAsia="Calibri" w:hAnsi="Calibri" w:cs="Times New Roman"/>
          <w:b/>
          <w:bCs/>
          <w:sz w:val="24"/>
          <w:szCs w:val="24"/>
        </w:rPr>
        <w:br/>
        <w:t>WhatsApp/Telegram: +52 686 119 4097</w:t>
      </w:r>
      <w:r w:rsidRPr="002750F4">
        <w:rPr>
          <w:rFonts w:ascii="Calibri" w:eastAsia="Calibri" w:hAnsi="Calibri" w:cs="Times New Roman"/>
          <w:b/>
          <w:bCs/>
          <w:sz w:val="24"/>
          <w:szCs w:val="24"/>
        </w:rPr>
        <w:br/>
        <w:t>Version: 08082022-01</w:t>
      </w:r>
      <w:r w:rsidRPr="002750F4">
        <w:rPr>
          <w:rFonts w:ascii="Calibri" w:eastAsia="Calibri" w:hAnsi="Calibri" w:cs="Times New Roman"/>
          <w:b/>
          <w:bCs/>
          <w:sz w:val="24"/>
          <w:szCs w:val="24"/>
        </w:rPr>
        <w:br/>
        <w:t>Please feel free to forward opinions and corrections.</w:t>
      </w:r>
    </w:p>
    <w:p w14:paraId="03216A25" w14:textId="29E13B3D" w:rsidR="00444449" w:rsidRDefault="00444449" w:rsidP="002750F4">
      <w:pPr>
        <w:spacing w:before="15"/>
        <w:ind w:left="113"/>
        <w:rPr>
          <w:rFonts w:ascii="Times New Roman" w:hAnsi="Times New Roman"/>
          <w:b/>
          <w:sz w:val="28"/>
        </w:rPr>
      </w:pPr>
    </w:p>
    <w:sectPr w:rsidR="00444449">
      <w:pgSz w:w="12240" w:h="15840"/>
      <w:pgMar w:top="1060" w:right="15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44449"/>
    <w:rsid w:val="002750F4"/>
    <w:rsid w:val="00444449"/>
    <w:rsid w:val="00A1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7381F"/>
  <w15:docId w15:val="{2944BF77-7359-4892-A6DB-1809EAC7B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i/>
      <w:iCs/>
      <w:sz w:val="24"/>
      <w:szCs w:val="24"/>
    </w:rPr>
  </w:style>
  <w:style w:type="paragraph" w:styleId="Ttulo">
    <w:name w:val="Title"/>
    <w:basedOn w:val="Normal"/>
    <w:uiPriority w:val="10"/>
    <w:qFormat/>
    <w:pPr>
      <w:spacing w:before="301"/>
      <w:ind w:left="3657" w:right="3083" w:firstLine="494"/>
    </w:pPr>
    <w:rPr>
      <w:b/>
      <w:bCs/>
      <w:sz w:val="40"/>
      <w:szCs w:val="40"/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marcosp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osemarcellinoli.com/2008/pdf/2008_los_siete_sellos_05.pdf" TargetMode="External"/><Relationship Id="rId5" Type="http://schemas.openxmlformats.org/officeDocument/2006/relationships/hyperlink" Target="http://www.redgfu.net/jmn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112</Words>
  <Characters>620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Siete Sellos 05</dc:title>
  <dc:creator>Sat Arhat José Marcelli Noli</dc:creator>
  <cp:keywords>, docId:BD8198FD968123B73BF1C0C1D9258E69</cp:keywords>
  <cp:lastModifiedBy>Marcos Paulo Gonzalez Otero</cp:lastModifiedBy>
  <cp:revision>3</cp:revision>
  <dcterms:created xsi:type="dcterms:W3CDTF">2022-08-09T03:54:00Z</dcterms:created>
  <dcterms:modified xsi:type="dcterms:W3CDTF">2022-08-09T05:19:00Z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2022-08-09T00:00:00Z</vt:filetime>
  </property>
</Properties>
</file>