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E898" w14:textId="565B9D62" w:rsidR="00F65B0B" w:rsidRPr="00724B14" w:rsidRDefault="008B7FB7" w:rsidP="00724B14">
      <w:pPr>
        <w:pStyle w:val="Ttulo"/>
        <w:spacing w:line="235" w:lineRule="auto"/>
        <w:jc w:val="center"/>
        <w:rPr>
          <w:sz w:val="96"/>
          <w:szCs w:val="96"/>
        </w:rPr>
      </w:pPr>
      <w:r w:rsidRPr="00724B14">
        <w:rPr>
          <w:color w:val="FFBF00"/>
          <w:spacing w:val="3"/>
          <w:w w:val="117"/>
          <w:sz w:val="96"/>
          <w:szCs w:val="96"/>
        </w:rPr>
        <w:t>L</w:t>
      </w:r>
      <w:r w:rsidRPr="00724B14">
        <w:rPr>
          <w:smallCaps/>
          <w:color w:val="FFBF00"/>
          <w:spacing w:val="-3"/>
          <w:w w:val="122"/>
          <w:sz w:val="96"/>
          <w:szCs w:val="96"/>
        </w:rPr>
        <w:t>e</w:t>
      </w:r>
      <w:r w:rsidRPr="00724B14">
        <w:rPr>
          <w:smallCaps/>
          <w:color w:val="FFBF00"/>
          <w:spacing w:val="1"/>
          <w:w w:val="115"/>
          <w:sz w:val="96"/>
          <w:szCs w:val="96"/>
        </w:rPr>
        <w:t>t</w:t>
      </w:r>
      <w:r w:rsidRPr="00724B14">
        <w:rPr>
          <w:smallCaps/>
          <w:color w:val="FFBF00"/>
          <w:w w:val="120"/>
          <w:sz w:val="96"/>
          <w:szCs w:val="96"/>
        </w:rPr>
        <w:t>ters</w:t>
      </w:r>
      <w:r w:rsidR="00724B14">
        <w:rPr>
          <w:smallCaps/>
          <w:color w:val="FFBF00"/>
          <w:w w:val="120"/>
          <w:sz w:val="96"/>
          <w:szCs w:val="96"/>
        </w:rPr>
        <w:t xml:space="preserve"> </w:t>
      </w:r>
      <w:r w:rsidRPr="00724B14">
        <w:rPr>
          <w:color w:val="FFBF00"/>
          <w:w w:val="120"/>
          <w:sz w:val="96"/>
          <w:szCs w:val="96"/>
        </w:rPr>
        <w:t>186</w:t>
      </w:r>
    </w:p>
    <w:p w14:paraId="3B480754" w14:textId="77777777" w:rsidR="00F65B0B" w:rsidRDefault="008B7FB7">
      <w:pPr>
        <w:pStyle w:val="Textoindependiente"/>
        <w:spacing w:before="17"/>
        <w:ind w:left="5584" w:right="115"/>
        <w:jc w:val="both"/>
      </w:pPr>
      <w:r>
        <w:rPr>
          <w:noProof/>
        </w:rPr>
        <w:drawing>
          <wp:anchor distT="0" distB="0" distL="0" distR="0" simplePos="0" relativeHeight="15729152" behindDoc="0" locked="0" layoutInCell="1" allowOverlap="1" wp14:anchorId="0BC82118" wp14:editId="17AA39D6">
            <wp:simplePos x="0" y="0"/>
            <wp:positionH relativeFrom="page">
              <wp:posOffset>1109472</wp:posOffset>
            </wp:positionH>
            <wp:positionV relativeFrom="paragraph">
              <wp:posOffset>72182</wp:posOffset>
            </wp:positionV>
            <wp:extent cx="2343911" cy="30342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343911" cy="3034283"/>
                    </a:xfrm>
                    <a:prstGeom prst="rect">
                      <a:avLst/>
                    </a:prstGeom>
                  </pic:spPr>
                </pic:pic>
              </a:graphicData>
            </a:graphic>
          </wp:anchor>
        </w:drawing>
      </w:r>
      <w:r>
        <w:t xml:space="preserve">After a week of cloudy skies with </w:t>
      </w:r>
      <w:proofErr w:type="spellStart"/>
      <w:r>
        <w:t>Chipi</w:t>
      </w:r>
      <w:proofErr w:type="spellEnd"/>
      <w:r>
        <w:t xml:space="preserve"> - </w:t>
      </w:r>
      <w:proofErr w:type="spellStart"/>
      <w:r>
        <w:t>Chipi</w:t>
      </w:r>
      <w:proofErr w:type="spellEnd"/>
      <w:r>
        <w:t>, a</w:t>
      </w:r>
      <w:r>
        <w:rPr>
          <w:spacing w:val="1"/>
        </w:rPr>
        <w:t xml:space="preserve"> </w:t>
      </w:r>
      <w:r>
        <w:t>splendid</w:t>
      </w:r>
      <w:r>
        <w:rPr>
          <w:spacing w:val="1"/>
        </w:rPr>
        <w:t xml:space="preserve"> </w:t>
      </w:r>
      <w:r>
        <w:t>day</w:t>
      </w:r>
      <w:r>
        <w:rPr>
          <w:spacing w:val="1"/>
        </w:rPr>
        <w:t xml:space="preserve"> </w:t>
      </w:r>
      <w:r>
        <w:t>dawned</w:t>
      </w:r>
      <w:r>
        <w:rPr>
          <w:spacing w:val="1"/>
        </w:rPr>
        <w:t xml:space="preserve"> </w:t>
      </w:r>
      <w:r>
        <w:t>on</w:t>
      </w:r>
      <w:r>
        <w:rPr>
          <w:spacing w:val="1"/>
        </w:rPr>
        <w:t xml:space="preserve"> </w:t>
      </w:r>
      <w:r>
        <w:t>January</w:t>
      </w:r>
      <w:r>
        <w:rPr>
          <w:spacing w:val="1"/>
        </w:rPr>
        <w:t xml:space="preserve"> </w:t>
      </w:r>
      <w:r>
        <w:t>eighteenth</w:t>
      </w:r>
      <w:r>
        <w:rPr>
          <w:spacing w:val="1"/>
        </w:rPr>
        <w:t xml:space="preserve"> </w:t>
      </w:r>
      <w:r>
        <w:t>in</w:t>
      </w:r>
      <w:r>
        <w:rPr>
          <w:spacing w:val="1"/>
        </w:rPr>
        <w:t xml:space="preserve"> </w:t>
      </w:r>
      <w:proofErr w:type="spellStart"/>
      <w:r>
        <w:t>Coatepec</w:t>
      </w:r>
      <w:proofErr w:type="spellEnd"/>
      <w:r>
        <w:t>, Veracruz, Mexico. Despite the weather,</w:t>
      </w:r>
      <w:r>
        <w:rPr>
          <w:spacing w:val="1"/>
        </w:rPr>
        <w:t xml:space="preserve"> </w:t>
      </w:r>
      <w:r>
        <w:t>the</w:t>
      </w:r>
      <w:r>
        <w:rPr>
          <w:spacing w:val="1"/>
        </w:rPr>
        <w:t xml:space="preserve"> </w:t>
      </w:r>
      <w:r>
        <w:t>celebrations</w:t>
      </w:r>
      <w:r>
        <w:rPr>
          <w:spacing w:val="1"/>
        </w:rPr>
        <w:t xml:space="preserve"> </w:t>
      </w:r>
      <w:r>
        <w:t>for</w:t>
      </w:r>
      <w:r>
        <w:rPr>
          <w:spacing w:val="1"/>
        </w:rPr>
        <w:t xml:space="preserve"> </w:t>
      </w:r>
      <w:r>
        <w:t>the</w:t>
      </w:r>
      <w:r>
        <w:rPr>
          <w:spacing w:val="1"/>
        </w:rPr>
        <w:t xml:space="preserve"> </w:t>
      </w:r>
      <w:r>
        <w:t>day,</w:t>
      </w:r>
      <w:r>
        <w:rPr>
          <w:spacing w:val="1"/>
        </w:rPr>
        <w:t xml:space="preserve"> </w:t>
      </w:r>
      <w:r>
        <w:t>dedicated</w:t>
      </w:r>
      <w:r>
        <w:rPr>
          <w:spacing w:val="1"/>
        </w:rPr>
        <w:t xml:space="preserve"> </w:t>
      </w:r>
      <w:r>
        <w:t>to</w:t>
      </w:r>
      <w:r>
        <w:rPr>
          <w:spacing w:val="1"/>
        </w:rPr>
        <w:t xml:space="preserve"> </w:t>
      </w:r>
      <w:r>
        <w:t>the</w:t>
      </w:r>
      <w:r>
        <w:rPr>
          <w:spacing w:val="1"/>
        </w:rPr>
        <w:t xml:space="preserve"> </w:t>
      </w:r>
      <w:r>
        <w:t xml:space="preserve">MSMA, began the day before, with </w:t>
      </w:r>
      <w:proofErr w:type="spellStart"/>
      <w:r>
        <w:t>mañanitas</w:t>
      </w:r>
      <w:proofErr w:type="spellEnd"/>
      <w:r>
        <w:t>, an</w:t>
      </w:r>
      <w:r>
        <w:rPr>
          <w:spacing w:val="1"/>
        </w:rPr>
        <w:t xml:space="preserve"> </w:t>
      </w:r>
      <w:r>
        <w:t xml:space="preserve">exhibition of paintings by Lila Marcelli and her </w:t>
      </w:r>
      <w:proofErr w:type="spellStart"/>
      <w:r>
        <w:t>stu</w:t>
      </w:r>
      <w:proofErr w:type="spellEnd"/>
      <w:r>
        <w:t>-</w:t>
      </w:r>
      <w:r>
        <w:rPr>
          <w:spacing w:val="1"/>
        </w:rPr>
        <w:t xml:space="preserve"> </w:t>
      </w:r>
      <w:r>
        <w:t>dents,</w:t>
      </w:r>
      <w:r>
        <w:rPr>
          <w:spacing w:val="-9"/>
        </w:rPr>
        <w:t xml:space="preserve"> </w:t>
      </w:r>
      <w:r>
        <w:t>and</w:t>
      </w:r>
      <w:r>
        <w:rPr>
          <w:spacing w:val="-7"/>
        </w:rPr>
        <w:t xml:space="preserve"> </w:t>
      </w:r>
      <w:r>
        <w:t>two</w:t>
      </w:r>
      <w:r>
        <w:rPr>
          <w:spacing w:val="-9"/>
        </w:rPr>
        <w:t xml:space="preserve"> </w:t>
      </w:r>
      <w:r>
        <w:t>concerts,</w:t>
      </w:r>
      <w:r>
        <w:rPr>
          <w:spacing w:val="-9"/>
        </w:rPr>
        <w:t xml:space="preserve"> </w:t>
      </w:r>
      <w:r>
        <w:t>one</w:t>
      </w:r>
      <w:r>
        <w:rPr>
          <w:spacing w:val="-7"/>
        </w:rPr>
        <w:t xml:space="preserve"> </w:t>
      </w:r>
      <w:r>
        <w:t>by</w:t>
      </w:r>
      <w:r>
        <w:rPr>
          <w:spacing w:val="-7"/>
        </w:rPr>
        <w:t xml:space="preserve"> </w:t>
      </w:r>
      <w:r>
        <w:t>Walter</w:t>
      </w:r>
      <w:r>
        <w:rPr>
          <w:spacing w:val="-7"/>
        </w:rPr>
        <w:t xml:space="preserve"> </w:t>
      </w:r>
      <w:r>
        <w:t>Carrillo</w:t>
      </w:r>
      <w:r>
        <w:rPr>
          <w:spacing w:val="-6"/>
        </w:rPr>
        <w:t xml:space="preserve"> </w:t>
      </w:r>
      <w:r>
        <w:t>-</w:t>
      </w:r>
      <w:r>
        <w:rPr>
          <w:spacing w:val="-9"/>
        </w:rPr>
        <w:t xml:space="preserve"> </w:t>
      </w:r>
      <w:r>
        <w:t>the</w:t>
      </w:r>
      <w:r>
        <w:rPr>
          <w:spacing w:val="-48"/>
        </w:rPr>
        <w:t xml:space="preserve"> </w:t>
      </w:r>
      <w:r>
        <w:t>hero</w:t>
      </w:r>
      <w:r>
        <w:rPr>
          <w:spacing w:val="-1"/>
        </w:rPr>
        <w:t xml:space="preserve"> </w:t>
      </w:r>
      <w:r>
        <w:t>of the</w:t>
      </w:r>
      <w:r>
        <w:rPr>
          <w:spacing w:val="1"/>
        </w:rPr>
        <w:t xml:space="preserve"> </w:t>
      </w:r>
      <w:r>
        <w:t>Casa</w:t>
      </w:r>
      <w:r>
        <w:rPr>
          <w:spacing w:val="-1"/>
        </w:rPr>
        <w:t xml:space="preserve"> </w:t>
      </w:r>
      <w:proofErr w:type="spellStart"/>
      <w:r>
        <w:t>Sede</w:t>
      </w:r>
      <w:proofErr w:type="spellEnd"/>
      <w:r>
        <w:rPr>
          <w:spacing w:val="1"/>
        </w:rPr>
        <w:t xml:space="preserve"> </w:t>
      </w:r>
      <w:r>
        <w:t>in</w:t>
      </w:r>
      <w:r>
        <w:rPr>
          <w:spacing w:val="-4"/>
        </w:rPr>
        <w:t xml:space="preserve"> </w:t>
      </w:r>
      <w:r>
        <w:t>Toluca</w:t>
      </w:r>
      <w:r>
        <w:rPr>
          <w:spacing w:val="1"/>
        </w:rPr>
        <w:t xml:space="preserve"> </w:t>
      </w:r>
      <w:r>
        <w:t>with his</w:t>
      </w:r>
      <w:r>
        <w:rPr>
          <w:spacing w:val="1"/>
        </w:rPr>
        <w:t xml:space="preserve"> </w:t>
      </w:r>
      <w:proofErr w:type="spellStart"/>
      <w:r>
        <w:t>Betlemanía</w:t>
      </w:r>
      <w:proofErr w:type="spellEnd"/>
    </w:p>
    <w:p w14:paraId="554E01DF" w14:textId="77777777" w:rsidR="00F65B0B" w:rsidRDefault="008B7FB7">
      <w:pPr>
        <w:pStyle w:val="Textoindependiente"/>
        <w:ind w:left="5584" w:right="117"/>
        <w:jc w:val="both"/>
      </w:pPr>
      <w:r>
        <w:t>- with violin and piano, and the other by Emanuel</w:t>
      </w:r>
      <w:r>
        <w:rPr>
          <w:spacing w:val="1"/>
        </w:rPr>
        <w:t xml:space="preserve"> </w:t>
      </w:r>
      <w:proofErr w:type="spellStart"/>
      <w:r>
        <w:rPr>
          <w:spacing w:val="-1"/>
        </w:rPr>
        <w:t>Vélez</w:t>
      </w:r>
      <w:proofErr w:type="spellEnd"/>
      <w:r>
        <w:rPr>
          <w:spacing w:val="-12"/>
        </w:rPr>
        <w:t xml:space="preserve"> </w:t>
      </w:r>
      <w:r>
        <w:t>accompanied</w:t>
      </w:r>
      <w:r>
        <w:rPr>
          <w:spacing w:val="-10"/>
        </w:rPr>
        <w:t xml:space="preserve"> </w:t>
      </w:r>
      <w:r>
        <w:t>by</w:t>
      </w:r>
      <w:r>
        <w:rPr>
          <w:spacing w:val="-14"/>
        </w:rPr>
        <w:t xml:space="preserve"> </w:t>
      </w:r>
      <w:r>
        <w:t>three</w:t>
      </w:r>
      <w:r>
        <w:rPr>
          <w:spacing w:val="-10"/>
        </w:rPr>
        <w:t xml:space="preserve"> </w:t>
      </w:r>
      <w:r>
        <w:t>cellos</w:t>
      </w:r>
      <w:r>
        <w:rPr>
          <w:spacing w:val="-12"/>
        </w:rPr>
        <w:t xml:space="preserve"> </w:t>
      </w:r>
      <w:r>
        <w:t>that</w:t>
      </w:r>
      <w:r>
        <w:rPr>
          <w:spacing w:val="-12"/>
        </w:rPr>
        <w:t xml:space="preserve"> </w:t>
      </w:r>
      <w:r>
        <w:t>played</w:t>
      </w:r>
      <w:r>
        <w:rPr>
          <w:spacing w:val="-11"/>
        </w:rPr>
        <w:t xml:space="preserve"> </w:t>
      </w:r>
      <w:r>
        <w:t>at</w:t>
      </w:r>
      <w:r>
        <w:rPr>
          <w:spacing w:val="-13"/>
        </w:rPr>
        <w:t xml:space="preserve"> </w:t>
      </w:r>
      <w:r>
        <w:t>full</w:t>
      </w:r>
      <w:r>
        <w:rPr>
          <w:spacing w:val="-47"/>
        </w:rPr>
        <w:t xml:space="preserve"> </w:t>
      </w:r>
      <w:r>
        <w:t>length.</w:t>
      </w:r>
    </w:p>
    <w:p w14:paraId="2CAAB87B" w14:textId="77777777" w:rsidR="00F65B0B" w:rsidRDefault="00F65B0B">
      <w:pPr>
        <w:pStyle w:val="Textoindependiente"/>
      </w:pPr>
    </w:p>
    <w:p w14:paraId="094778F7" w14:textId="059ADF52" w:rsidR="00F65B0B" w:rsidRDefault="00DC0710" w:rsidP="00532AEF">
      <w:pPr>
        <w:pStyle w:val="Textoindependiente"/>
        <w:ind w:left="5584" w:right="117"/>
        <w:jc w:val="both"/>
      </w:pPr>
      <w:r w:rsidRPr="00DC0710">
        <w:rPr>
          <w:rFonts w:ascii="Copperplate Gothic Bold" w:hAnsi="Copperplate Gothic Bold" w:cs="Times New Roman"/>
          <w:b/>
          <w:noProof/>
          <w:color w:val="FFC000"/>
          <w:lang w:val="es-ES" w:eastAsia="es-ES"/>
        </w:rPr>
        <mc:AlternateContent>
          <mc:Choice Requires="wps">
            <w:drawing>
              <wp:anchor distT="0" distB="0" distL="114300" distR="114300" simplePos="0" relativeHeight="251657728" behindDoc="0" locked="0" layoutInCell="1" allowOverlap="1" wp14:anchorId="450E442E" wp14:editId="01CD5A6A">
                <wp:simplePos x="0" y="0"/>
                <wp:positionH relativeFrom="column">
                  <wp:posOffset>1102360</wp:posOffset>
                </wp:positionH>
                <wp:positionV relativeFrom="paragraph">
                  <wp:posOffset>899160</wp:posOffset>
                </wp:positionV>
                <wp:extent cx="2393950" cy="316230"/>
                <wp:effectExtent l="0" t="0" r="635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74AAF" w14:textId="77777777" w:rsidR="00DC0710" w:rsidRPr="00E15A2B" w:rsidRDefault="00DC0710" w:rsidP="00DC0710">
                            <w:pPr>
                              <w:suppressLineNumbers/>
                              <w:rPr>
                                <w:rFonts w:ascii="Cambria" w:hAnsi="Cambria"/>
                                <w:b/>
                                <w:color w:val="0070C0"/>
                                <w:lang w:val="es-MX"/>
                              </w:rPr>
                            </w:pPr>
                            <w:r>
                              <w:rPr>
                                <w:b/>
                                <w:lang w:val="es-MX"/>
                              </w:rPr>
                              <w:t xml:space="preserve">      </w:t>
                            </w:r>
                            <w:r w:rsidRPr="00E15A2B">
                              <w:rPr>
                                <w:rFonts w:ascii="Cambria" w:hAnsi="Cambria"/>
                                <w:b/>
                                <w:color w:val="0070C0"/>
                                <w:lang w:val="es-MX"/>
                              </w:rPr>
                              <w:t>Gurú Carlos Moisés García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E442E" id="_x0000_t202" coordsize="21600,21600" o:spt="202" path="m,l,21600r21600,l21600,xe">
                <v:stroke joinstyle="miter"/>
                <v:path gradientshapeok="t" o:connecttype="rect"/>
              </v:shapetype>
              <v:shape id="Text Box 4" o:spid="_x0000_s1026" type="#_x0000_t202" style="position:absolute;left:0;text-align:left;margin-left:86.8pt;margin-top:70.8pt;width:188.5pt;height: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" stroked="f">
                <v:textbox>
                  <w:txbxContent>
                    <w:p w14:paraId="34E74AAF" w14:textId="77777777" w:rsidR="00DC0710" w:rsidRPr="00E15A2B" w:rsidRDefault="00DC0710" w:rsidP="00DC0710">
                      <w:pPr>
                        <w:suppressLineNumbers/>
                        <w:rPr>
                          <w:rFonts w:ascii="Cambria" w:hAnsi="Cambria"/>
                          <w:b/>
                          <w:color w:val="0070C0"/>
                          <w:lang w:val="es-MX"/>
                        </w:rPr>
                      </w:pPr>
                      <w:r>
                        <w:rPr>
                          <w:b/>
                          <w:lang w:val="es-MX"/>
                        </w:rPr>
                        <w:t xml:space="preserve">      </w:t>
                      </w:r>
                      <w:r w:rsidRPr="00E15A2B">
                        <w:rPr>
                          <w:rFonts w:ascii="Cambria" w:hAnsi="Cambria"/>
                          <w:b/>
                          <w:color w:val="0070C0"/>
                          <w:lang w:val="es-MX"/>
                        </w:rPr>
                        <w:t>Gurú Carlos Moisés García</w:t>
                      </w:r>
                    </w:p>
                  </w:txbxContent>
                </v:textbox>
              </v:shape>
            </w:pict>
          </mc:Fallback>
        </mc:AlternateContent>
      </w:r>
      <w:r w:rsidR="008B7FB7">
        <w:t xml:space="preserve">The following day, it was all hands-on deck with </w:t>
      </w:r>
      <w:r w:rsidR="00724B14">
        <w:t>the graduation</w:t>
      </w:r>
      <w:r w:rsidR="008B7FB7">
        <w:t xml:space="preserve"> of three Gag Pas, Gloria </w:t>
      </w:r>
      <w:proofErr w:type="spellStart"/>
      <w:r w:rsidR="008B7FB7">
        <w:t>Toxqui</w:t>
      </w:r>
      <w:proofErr w:type="spellEnd"/>
      <w:r w:rsidR="008B7FB7">
        <w:t>, Victor</w:t>
      </w:r>
      <w:r w:rsidR="008B7FB7">
        <w:rPr>
          <w:spacing w:val="1"/>
        </w:rPr>
        <w:t xml:space="preserve"> </w:t>
      </w:r>
      <w:r w:rsidR="008B7FB7">
        <w:t>Cortes, and Juan Rangel, and three Gelongs, Marcelino</w:t>
      </w:r>
      <w:r w:rsidR="008B7FB7">
        <w:rPr>
          <w:spacing w:val="22"/>
        </w:rPr>
        <w:t xml:space="preserve"> </w:t>
      </w:r>
      <w:r w:rsidR="008B7FB7">
        <w:t>Salazar,</w:t>
      </w:r>
      <w:r w:rsidR="008B7FB7">
        <w:rPr>
          <w:spacing w:val="19"/>
        </w:rPr>
        <w:t xml:space="preserve"> </w:t>
      </w:r>
      <w:r w:rsidR="008B7FB7">
        <w:t>Miguel</w:t>
      </w:r>
      <w:r w:rsidR="008B7FB7">
        <w:rPr>
          <w:spacing w:val="19"/>
        </w:rPr>
        <w:t xml:space="preserve"> </w:t>
      </w:r>
      <w:r w:rsidR="008B7FB7">
        <w:t>Angel</w:t>
      </w:r>
      <w:r w:rsidR="008B7FB7">
        <w:rPr>
          <w:spacing w:val="22"/>
        </w:rPr>
        <w:t xml:space="preserve"> </w:t>
      </w:r>
      <w:r w:rsidR="008B7FB7">
        <w:t>Martinez</w:t>
      </w:r>
      <w:r w:rsidR="008B7FB7">
        <w:rPr>
          <w:spacing w:val="21"/>
        </w:rPr>
        <w:t xml:space="preserve"> </w:t>
      </w:r>
      <w:proofErr w:type="spellStart"/>
      <w:r w:rsidR="008B7FB7">
        <w:t>Gamiño</w:t>
      </w:r>
      <w:proofErr w:type="spellEnd"/>
      <w:r w:rsidR="008B7FB7">
        <w:rPr>
          <w:spacing w:val="22"/>
        </w:rPr>
        <w:t xml:space="preserve"> </w:t>
      </w:r>
      <w:r w:rsidR="008B7FB7">
        <w:t>and</w:t>
      </w:r>
      <w:r w:rsidR="00724B14">
        <w:t xml:space="preserve"> </w:t>
      </w:r>
      <w:r w:rsidR="008B7FB7">
        <w:t>Antonio</w:t>
      </w:r>
      <w:r w:rsidR="008B7FB7">
        <w:rPr>
          <w:spacing w:val="83"/>
        </w:rPr>
        <w:t xml:space="preserve"> </w:t>
      </w:r>
      <w:proofErr w:type="spellStart"/>
      <w:r w:rsidR="008B7FB7">
        <w:t>Iborra</w:t>
      </w:r>
      <w:proofErr w:type="spellEnd"/>
      <w:r w:rsidR="008B7FB7">
        <w:t>,</w:t>
      </w:r>
      <w:r w:rsidR="008B7FB7">
        <w:rPr>
          <w:spacing w:val="83"/>
        </w:rPr>
        <w:t xml:space="preserve"> </w:t>
      </w:r>
      <w:r w:rsidR="008B7FB7">
        <w:t>all</w:t>
      </w:r>
      <w:r w:rsidR="008B7FB7">
        <w:rPr>
          <w:spacing w:val="81"/>
        </w:rPr>
        <w:t xml:space="preserve"> </w:t>
      </w:r>
      <w:r w:rsidR="008B7FB7">
        <w:t>of</w:t>
      </w:r>
      <w:r w:rsidR="008B7FB7">
        <w:rPr>
          <w:spacing w:val="83"/>
        </w:rPr>
        <w:t xml:space="preserve"> </w:t>
      </w:r>
      <w:r w:rsidR="008B7FB7">
        <w:t>whom</w:t>
      </w:r>
      <w:r w:rsidR="008B7FB7">
        <w:rPr>
          <w:spacing w:val="83"/>
        </w:rPr>
        <w:t xml:space="preserve"> </w:t>
      </w:r>
      <w:r w:rsidR="008B7FB7">
        <w:t>were</w:t>
      </w:r>
      <w:r w:rsidR="008B7FB7">
        <w:rPr>
          <w:spacing w:val="83"/>
        </w:rPr>
        <w:t xml:space="preserve"> </w:t>
      </w:r>
      <w:r w:rsidR="008B7FB7">
        <w:t>tested</w:t>
      </w:r>
      <w:r w:rsidR="008B7FB7">
        <w:rPr>
          <w:spacing w:val="82"/>
        </w:rPr>
        <w:t xml:space="preserve"> </w:t>
      </w:r>
      <w:r w:rsidR="008B7FB7">
        <w:t>with</w:t>
      </w:r>
      <w:r w:rsidR="00532AEF">
        <w:t xml:space="preserve"> </w:t>
      </w:r>
      <w:proofErr w:type="spellStart"/>
      <w:r w:rsidR="008B7FB7">
        <w:t>RedGFU</w:t>
      </w:r>
      <w:proofErr w:type="spellEnd"/>
      <w:r w:rsidR="008B7FB7">
        <w:rPr>
          <w:spacing w:val="-1"/>
        </w:rPr>
        <w:t xml:space="preserve"> </w:t>
      </w:r>
      <w:r w:rsidR="008B7FB7">
        <w:t>and Order work.</w:t>
      </w:r>
    </w:p>
    <w:p w14:paraId="15F85979" w14:textId="3B045C0D" w:rsidR="00F65B0B" w:rsidRDefault="00F65B0B">
      <w:pPr>
        <w:pStyle w:val="Textoindependiente"/>
      </w:pPr>
    </w:p>
    <w:p w14:paraId="738D4435" w14:textId="77777777" w:rsidR="00F65B0B" w:rsidRDefault="008B7FB7">
      <w:pPr>
        <w:pStyle w:val="Textoindependiente"/>
        <w:ind w:left="1701" w:right="115"/>
        <w:jc w:val="both"/>
      </w:pPr>
      <w:r>
        <w:t>Hugs,</w:t>
      </w:r>
      <w:r>
        <w:rPr>
          <w:spacing w:val="-3"/>
        </w:rPr>
        <w:t xml:space="preserve"> </w:t>
      </w:r>
      <w:r>
        <w:t>congratulations,</w:t>
      </w:r>
      <w:r>
        <w:rPr>
          <w:spacing w:val="-3"/>
        </w:rPr>
        <w:t xml:space="preserve"> </w:t>
      </w:r>
      <w:r>
        <w:t>souvenir photos,</w:t>
      </w:r>
      <w:r>
        <w:rPr>
          <w:spacing w:val="-3"/>
        </w:rPr>
        <w:t xml:space="preserve"> </w:t>
      </w:r>
      <w:r>
        <w:t>joy,</w:t>
      </w:r>
      <w:r>
        <w:rPr>
          <w:spacing w:val="-3"/>
        </w:rPr>
        <w:t xml:space="preserve"> </w:t>
      </w:r>
      <w:r>
        <w:t>above</w:t>
      </w:r>
      <w:r>
        <w:rPr>
          <w:spacing w:val="-2"/>
        </w:rPr>
        <w:t xml:space="preserve"> </w:t>
      </w:r>
      <w:r>
        <w:t>all</w:t>
      </w:r>
      <w:r>
        <w:rPr>
          <w:spacing w:val="-7"/>
        </w:rPr>
        <w:t xml:space="preserve"> </w:t>
      </w:r>
      <w:r>
        <w:t>joy,</w:t>
      </w:r>
      <w:r>
        <w:rPr>
          <w:spacing w:val="-3"/>
        </w:rPr>
        <w:t xml:space="preserve"> </w:t>
      </w:r>
      <w:r>
        <w:t>for</w:t>
      </w:r>
      <w:r>
        <w:rPr>
          <w:spacing w:val="-2"/>
        </w:rPr>
        <w:t xml:space="preserve"> </w:t>
      </w:r>
      <w:r>
        <w:t>having</w:t>
      </w:r>
      <w:r>
        <w:rPr>
          <w:spacing w:val="-4"/>
        </w:rPr>
        <w:t xml:space="preserve"> </w:t>
      </w:r>
      <w:r>
        <w:t>consecrated</w:t>
      </w:r>
      <w:r>
        <w:rPr>
          <w:spacing w:val="-2"/>
        </w:rPr>
        <w:t xml:space="preserve"> </w:t>
      </w:r>
      <w:r>
        <w:t>the</w:t>
      </w:r>
      <w:r>
        <w:rPr>
          <w:spacing w:val="-2"/>
        </w:rPr>
        <w:t xml:space="preserve"> </w:t>
      </w:r>
      <w:r>
        <w:t>three</w:t>
      </w:r>
      <w:r>
        <w:rPr>
          <w:spacing w:val="-3"/>
        </w:rPr>
        <w:t xml:space="preserve"> </w:t>
      </w:r>
      <w:r>
        <w:t>Gag</w:t>
      </w:r>
      <w:r>
        <w:rPr>
          <w:spacing w:val="-47"/>
        </w:rPr>
        <w:t xml:space="preserve"> </w:t>
      </w:r>
      <w:r>
        <w:t>Pas and three Gelongs ready to go around the world giving the example that humanity has its</w:t>
      </w:r>
      <w:r>
        <w:rPr>
          <w:spacing w:val="1"/>
        </w:rPr>
        <w:t xml:space="preserve"> </w:t>
      </w:r>
      <w:r>
        <w:t>own dignity and that its salvation is won by sharing the good that we all have, without grudges</w:t>
      </w:r>
      <w:r>
        <w:rPr>
          <w:spacing w:val="1"/>
        </w:rPr>
        <w:t xml:space="preserve"> </w:t>
      </w:r>
      <w:r>
        <w:t>and without sadness, ready to be Universal, to seek our Unity as humans to discover the one</w:t>
      </w:r>
      <w:r>
        <w:rPr>
          <w:spacing w:val="1"/>
        </w:rPr>
        <w:t xml:space="preserve"> </w:t>
      </w:r>
      <w:r>
        <w:t>Being, which</w:t>
      </w:r>
      <w:r>
        <w:rPr>
          <w:spacing w:val="-3"/>
        </w:rPr>
        <w:t xml:space="preserve"> </w:t>
      </w:r>
      <w:r>
        <w:t>we all</w:t>
      </w:r>
      <w:r>
        <w:rPr>
          <w:spacing w:val="-2"/>
        </w:rPr>
        <w:t xml:space="preserve"> </w:t>
      </w:r>
      <w:r>
        <w:t>are.</w:t>
      </w:r>
    </w:p>
    <w:p w14:paraId="0D7E8983" w14:textId="77777777" w:rsidR="00F65B0B" w:rsidRDefault="00F65B0B">
      <w:pPr>
        <w:pStyle w:val="Textoindependiente"/>
        <w:spacing w:before="11"/>
        <w:rPr>
          <w:sz w:val="21"/>
        </w:rPr>
      </w:pPr>
    </w:p>
    <w:p w14:paraId="4A6E1B90" w14:textId="1A8B46D7" w:rsidR="00F65B0B" w:rsidRDefault="008B7FB7">
      <w:pPr>
        <w:pStyle w:val="Textoindependiente"/>
        <w:ind w:left="1701" w:right="115"/>
        <w:jc w:val="both"/>
      </w:pPr>
      <w:r>
        <w:t>Celebration of the joy of being alive and of discovering that we can share something to achieve</w:t>
      </w:r>
      <w:r>
        <w:rPr>
          <w:spacing w:val="-47"/>
        </w:rPr>
        <w:t xml:space="preserve"> </w:t>
      </w:r>
      <w:r>
        <w:t>a common goal under the guidance of the one who sets the example, the MSMA, with his attitude of following the path of Consciousness to build together the final goal of this Octave of</w:t>
      </w:r>
      <w:r>
        <w:rPr>
          <w:spacing w:val="1"/>
        </w:rPr>
        <w:t xml:space="preserve"> </w:t>
      </w:r>
      <w:r>
        <w:t>Manifestation,</w:t>
      </w:r>
      <w:r>
        <w:rPr>
          <w:spacing w:val="-4"/>
        </w:rPr>
        <w:t xml:space="preserve"> </w:t>
      </w:r>
      <w:r>
        <w:t>which</w:t>
      </w:r>
      <w:r>
        <w:rPr>
          <w:spacing w:val="-3"/>
        </w:rPr>
        <w:t xml:space="preserve"> </w:t>
      </w:r>
      <w:r>
        <w:t>is</w:t>
      </w:r>
      <w:r>
        <w:rPr>
          <w:spacing w:val="-4"/>
        </w:rPr>
        <w:t xml:space="preserve"> </w:t>
      </w:r>
      <w:r>
        <w:t>to</w:t>
      </w:r>
      <w:r>
        <w:rPr>
          <w:spacing w:val="-4"/>
        </w:rPr>
        <w:t xml:space="preserve"> </w:t>
      </w:r>
      <w:r>
        <w:t>build</w:t>
      </w:r>
      <w:r>
        <w:rPr>
          <w:spacing w:val="-3"/>
        </w:rPr>
        <w:t xml:space="preserve"> </w:t>
      </w:r>
      <w:r>
        <w:t>a</w:t>
      </w:r>
      <w:r>
        <w:rPr>
          <w:spacing w:val="-2"/>
        </w:rPr>
        <w:t xml:space="preserve"> </w:t>
      </w:r>
      <w:r>
        <w:t>world</w:t>
      </w:r>
      <w:r>
        <w:rPr>
          <w:spacing w:val="-3"/>
        </w:rPr>
        <w:t xml:space="preserve"> </w:t>
      </w:r>
      <w:r>
        <w:t>where</w:t>
      </w:r>
      <w:r>
        <w:rPr>
          <w:spacing w:val="-3"/>
        </w:rPr>
        <w:t xml:space="preserve"> </w:t>
      </w:r>
      <w:r>
        <w:t>we</w:t>
      </w:r>
      <w:r>
        <w:rPr>
          <w:spacing w:val="-2"/>
        </w:rPr>
        <w:t xml:space="preserve"> </w:t>
      </w:r>
      <w:r>
        <w:t>all</w:t>
      </w:r>
      <w:r>
        <w:rPr>
          <w:spacing w:val="-4"/>
        </w:rPr>
        <w:t xml:space="preserve"> </w:t>
      </w:r>
      <w:r>
        <w:t>participate</w:t>
      </w:r>
      <w:r>
        <w:rPr>
          <w:spacing w:val="-2"/>
        </w:rPr>
        <w:t xml:space="preserve"> </w:t>
      </w:r>
      <w:r>
        <w:t>in</w:t>
      </w:r>
      <w:r>
        <w:rPr>
          <w:spacing w:val="-3"/>
        </w:rPr>
        <w:t xml:space="preserve"> </w:t>
      </w:r>
      <w:r>
        <w:t>the</w:t>
      </w:r>
      <w:r>
        <w:rPr>
          <w:spacing w:val="-2"/>
        </w:rPr>
        <w:t xml:space="preserve"> </w:t>
      </w:r>
      <w:r>
        <w:t>Unity</w:t>
      </w:r>
      <w:r>
        <w:rPr>
          <w:spacing w:val="-4"/>
        </w:rPr>
        <w:t xml:space="preserve"> </w:t>
      </w:r>
      <w:r>
        <w:t>that</w:t>
      </w:r>
      <w:r>
        <w:rPr>
          <w:spacing w:val="-3"/>
        </w:rPr>
        <w:t xml:space="preserve"> </w:t>
      </w:r>
      <w:r>
        <w:t>is</w:t>
      </w:r>
      <w:r>
        <w:rPr>
          <w:spacing w:val="-1"/>
        </w:rPr>
        <w:t xml:space="preserve"> </w:t>
      </w:r>
      <w:r>
        <w:t>common</w:t>
      </w:r>
      <w:r>
        <w:rPr>
          <w:spacing w:val="-3"/>
        </w:rPr>
        <w:t xml:space="preserve"> </w:t>
      </w:r>
      <w:r>
        <w:t>to</w:t>
      </w:r>
      <w:r>
        <w:rPr>
          <w:spacing w:val="-48"/>
        </w:rPr>
        <w:t xml:space="preserve"> </w:t>
      </w:r>
      <w:r>
        <w:t xml:space="preserve">us, the Universality - the LINE as we call it in the </w:t>
      </w:r>
      <w:proofErr w:type="spellStart"/>
      <w:r>
        <w:t>RedGFU</w:t>
      </w:r>
      <w:proofErr w:type="spellEnd"/>
      <w:r>
        <w:t xml:space="preserve"> and its Lineage - where we all partic</w:t>
      </w:r>
      <w:r w:rsidR="00724B14">
        <w:t>i</w:t>
      </w:r>
      <w:r>
        <w:t>pate in the same purpose according to the experiences that each one accumulates in his Consciousness.</w:t>
      </w:r>
    </w:p>
    <w:p w14:paraId="7D244D42" w14:textId="77777777" w:rsidR="00F65B0B" w:rsidRDefault="00F65B0B">
      <w:pPr>
        <w:pStyle w:val="Textoindependiente"/>
      </w:pPr>
    </w:p>
    <w:p w14:paraId="74B4D708" w14:textId="0AD9E9BC" w:rsidR="00F65B0B" w:rsidRDefault="008B7FB7">
      <w:pPr>
        <w:pStyle w:val="Textoindependiente"/>
        <w:ind w:left="1701" w:right="117"/>
        <w:jc w:val="both"/>
      </w:pPr>
      <w:r>
        <w:t>There were different meetings to reach agreements. In all of them the need to follow the Line</w:t>
      </w:r>
      <w:r>
        <w:rPr>
          <w:spacing w:val="1"/>
        </w:rPr>
        <w:t xml:space="preserve"> </w:t>
      </w:r>
      <w:r>
        <w:t xml:space="preserve">marked by our </w:t>
      </w:r>
      <w:proofErr w:type="gramStart"/>
      <w:r>
        <w:t>Masters</w:t>
      </w:r>
      <w:proofErr w:type="gramEnd"/>
      <w:r>
        <w:t xml:space="preserve"> and in particular the one shown by our Master, which is nothing more</w:t>
      </w:r>
      <w:r>
        <w:rPr>
          <w:spacing w:val="1"/>
        </w:rPr>
        <w:t xml:space="preserve"> </w:t>
      </w:r>
      <w:r>
        <w:t>than the General Line as a conjunction of all the particular Lines, according to our individual</w:t>
      </w:r>
      <w:r>
        <w:rPr>
          <w:spacing w:val="1"/>
        </w:rPr>
        <w:t xml:space="preserve"> </w:t>
      </w:r>
      <w:r>
        <w:t>experiences, was highlighted. It was a day of authentic celebration for all according to the capacity</w:t>
      </w:r>
      <w:r>
        <w:rPr>
          <w:spacing w:val="-2"/>
        </w:rPr>
        <w:t xml:space="preserve"> </w:t>
      </w:r>
      <w:r>
        <w:t>of</w:t>
      </w:r>
      <w:r>
        <w:rPr>
          <w:spacing w:val="-2"/>
        </w:rPr>
        <w:t xml:space="preserve"> </w:t>
      </w:r>
      <w:r>
        <w:t>each</w:t>
      </w:r>
      <w:r>
        <w:rPr>
          <w:spacing w:val="-3"/>
        </w:rPr>
        <w:t xml:space="preserve"> </w:t>
      </w:r>
      <w:r>
        <w:t>one.</w:t>
      </w:r>
    </w:p>
    <w:p w14:paraId="2335F5B7" w14:textId="77777777" w:rsidR="00724B14" w:rsidRDefault="00724B14" w:rsidP="007C5E12">
      <w:pPr>
        <w:ind w:left="1134"/>
        <w:jc w:val="center"/>
        <w:rPr>
          <w:b/>
          <w:bCs/>
          <w:color w:val="C00000"/>
          <w:sz w:val="36"/>
          <w:szCs w:val="36"/>
        </w:rPr>
      </w:pPr>
    </w:p>
    <w:p w14:paraId="0FB08064" w14:textId="2070D206" w:rsidR="007C5E12" w:rsidRPr="008547C2" w:rsidRDefault="007C5E12" w:rsidP="007C5E12">
      <w:pPr>
        <w:ind w:left="1134"/>
        <w:jc w:val="center"/>
        <w:rPr>
          <w:b/>
          <w:bCs/>
          <w:sz w:val="36"/>
          <w:szCs w:val="36"/>
        </w:rPr>
      </w:pPr>
      <w:r w:rsidRPr="008547C2">
        <w:rPr>
          <w:b/>
          <w:bCs/>
          <w:color w:val="C00000"/>
          <w:sz w:val="36"/>
          <w:szCs w:val="36"/>
        </w:rPr>
        <w:t>Sat Arhat José Marcelli</w:t>
      </w:r>
      <w:r w:rsidRPr="008547C2">
        <w:rPr>
          <w:b/>
          <w:bCs/>
          <w:color w:val="C00000"/>
          <w:sz w:val="36"/>
          <w:szCs w:val="36"/>
        </w:rPr>
        <w:br/>
      </w:r>
      <w:r>
        <w:rPr>
          <w:b/>
          <w:bCs/>
          <w:color w:val="C00000"/>
          <w:sz w:val="36"/>
          <w:szCs w:val="36"/>
        </w:rPr>
        <w:t>January</w:t>
      </w:r>
      <w:r w:rsidRPr="008547C2">
        <w:rPr>
          <w:b/>
          <w:bCs/>
          <w:color w:val="C00000"/>
          <w:sz w:val="36"/>
          <w:szCs w:val="36"/>
        </w:rPr>
        <w:t xml:space="preserve"> </w:t>
      </w:r>
      <w:r>
        <w:rPr>
          <w:b/>
          <w:bCs/>
          <w:color w:val="C00000"/>
          <w:sz w:val="36"/>
          <w:szCs w:val="36"/>
        </w:rPr>
        <w:t>20</w:t>
      </w:r>
      <w:r w:rsidRPr="008547C2">
        <w:rPr>
          <w:b/>
          <w:bCs/>
          <w:color w:val="C00000"/>
          <w:sz w:val="36"/>
          <w:szCs w:val="36"/>
        </w:rPr>
        <w:t>, 2009</w:t>
      </w:r>
      <w:r w:rsidRPr="008547C2">
        <w:rPr>
          <w:b/>
          <w:bCs/>
          <w:color w:val="C00000"/>
          <w:sz w:val="36"/>
          <w:szCs w:val="36"/>
        </w:rPr>
        <w:br/>
      </w:r>
      <w:hyperlink r:id="rId5" w:history="1">
        <w:r w:rsidRPr="008547C2">
          <w:rPr>
            <w:b/>
            <w:bCs/>
            <w:color w:val="0000FF"/>
            <w:sz w:val="36"/>
            <w:szCs w:val="36"/>
            <w:u w:val="single"/>
          </w:rPr>
          <w:t>www.redgfu.net/jmn</w:t>
        </w:r>
      </w:hyperlink>
    </w:p>
    <w:p w14:paraId="013A34D4" w14:textId="78E39BAC" w:rsidR="007C5E12" w:rsidRDefault="007C5E12" w:rsidP="007C5E12">
      <w:pPr>
        <w:pBdr>
          <w:bottom w:val="single" w:sz="6" w:space="1" w:color="auto"/>
        </w:pBdr>
        <w:tabs>
          <w:tab w:val="left" w:pos="2475"/>
        </w:tabs>
        <w:ind w:left="1134"/>
        <w:jc w:val="center"/>
        <w:rPr>
          <w:color w:val="0000FF"/>
          <w:sz w:val="28"/>
          <w:szCs w:val="28"/>
          <w:u w:val="single"/>
        </w:rPr>
      </w:pPr>
    </w:p>
    <w:p w14:paraId="4ED81EFA" w14:textId="542942A6" w:rsidR="00724B14" w:rsidRDefault="00724B14" w:rsidP="007C5E12">
      <w:pPr>
        <w:pBdr>
          <w:bottom w:val="single" w:sz="6" w:space="1" w:color="auto"/>
        </w:pBdr>
        <w:tabs>
          <w:tab w:val="left" w:pos="2475"/>
        </w:tabs>
        <w:ind w:left="1134"/>
        <w:jc w:val="center"/>
        <w:rPr>
          <w:color w:val="0000FF"/>
          <w:sz w:val="28"/>
          <w:szCs w:val="28"/>
          <w:u w:val="single"/>
        </w:rPr>
      </w:pPr>
    </w:p>
    <w:p w14:paraId="4DEEAE60" w14:textId="58A46B12" w:rsidR="00724B14" w:rsidRDefault="00724B14" w:rsidP="007C5E12">
      <w:pPr>
        <w:pBdr>
          <w:bottom w:val="single" w:sz="6" w:space="1" w:color="auto"/>
        </w:pBdr>
        <w:tabs>
          <w:tab w:val="left" w:pos="2475"/>
        </w:tabs>
        <w:ind w:left="1134"/>
        <w:jc w:val="center"/>
        <w:rPr>
          <w:color w:val="0000FF"/>
          <w:sz w:val="28"/>
          <w:szCs w:val="28"/>
          <w:u w:val="single"/>
        </w:rPr>
      </w:pPr>
    </w:p>
    <w:p w14:paraId="36AC7558" w14:textId="1E32C1E3" w:rsidR="00724B14" w:rsidRDefault="00724B14" w:rsidP="007C5E12">
      <w:pPr>
        <w:pBdr>
          <w:bottom w:val="single" w:sz="6" w:space="1" w:color="auto"/>
        </w:pBdr>
        <w:tabs>
          <w:tab w:val="left" w:pos="2475"/>
        </w:tabs>
        <w:ind w:left="1134"/>
        <w:jc w:val="center"/>
        <w:rPr>
          <w:color w:val="0000FF"/>
          <w:sz w:val="28"/>
          <w:szCs w:val="28"/>
          <w:u w:val="single"/>
        </w:rPr>
      </w:pPr>
    </w:p>
    <w:p w14:paraId="1C44DAF0" w14:textId="77777777" w:rsidR="009E47E7" w:rsidRDefault="009E47E7" w:rsidP="007C5E12">
      <w:pPr>
        <w:pBdr>
          <w:bottom w:val="single" w:sz="6" w:space="1" w:color="auto"/>
        </w:pBdr>
        <w:tabs>
          <w:tab w:val="left" w:pos="2475"/>
        </w:tabs>
        <w:ind w:left="1134"/>
        <w:jc w:val="center"/>
        <w:rPr>
          <w:color w:val="0000FF"/>
          <w:sz w:val="28"/>
          <w:szCs w:val="28"/>
          <w:u w:val="single"/>
        </w:rPr>
      </w:pPr>
    </w:p>
    <w:p w14:paraId="5B6F7C7E" w14:textId="5F07C776" w:rsidR="00724B14" w:rsidRDefault="00724B14" w:rsidP="007C5E12">
      <w:pPr>
        <w:pBdr>
          <w:bottom w:val="single" w:sz="6" w:space="1" w:color="auto"/>
        </w:pBdr>
        <w:tabs>
          <w:tab w:val="left" w:pos="2475"/>
        </w:tabs>
        <w:ind w:left="1134"/>
        <w:jc w:val="center"/>
        <w:rPr>
          <w:color w:val="0000FF"/>
          <w:sz w:val="28"/>
          <w:szCs w:val="28"/>
          <w:u w:val="single"/>
        </w:rPr>
      </w:pPr>
    </w:p>
    <w:p w14:paraId="487BE3F7" w14:textId="77777777" w:rsidR="00724B14" w:rsidRPr="008547C2" w:rsidRDefault="00724B14" w:rsidP="007C5E12">
      <w:pPr>
        <w:pBdr>
          <w:bottom w:val="single" w:sz="6" w:space="1" w:color="auto"/>
        </w:pBdr>
        <w:tabs>
          <w:tab w:val="left" w:pos="2475"/>
        </w:tabs>
        <w:ind w:left="1134"/>
        <w:jc w:val="center"/>
        <w:rPr>
          <w:color w:val="0000FF"/>
          <w:sz w:val="28"/>
          <w:szCs w:val="28"/>
          <w:u w:val="single"/>
        </w:rPr>
      </w:pPr>
    </w:p>
    <w:p w14:paraId="31095AD8" w14:textId="77777777" w:rsidR="007C5E12" w:rsidRPr="008547C2" w:rsidRDefault="007C5E12" w:rsidP="007C5E12">
      <w:pPr>
        <w:adjustRightInd w:val="0"/>
        <w:ind w:left="1134"/>
        <w:rPr>
          <w:rFonts w:ascii="CIDFont+F4" w:hAnsi="CIDFont+F4" w:cs="CIDFont+F4"/>
          <w:color w:val="000000"/>
          <w:sz w:val="24"/>
          <w:szCs w:val="24"/>
        </w:rPr>
      </w:pPr>
    </w:p>
    <w:p w14:paraId="4EEEE24B" w14:textId="01B44AC8" w:rsidR="007C5E12" w:rsidRPr="008547C2" w:rsidRDefault="007C5E12" w:rsidP="007C5E12">
      <w:pPr>
        <w:spacing w:after="300" w:line="300" w:lineRule="atLeast"/>
        <w:ind w:left="1134"/>
        <w:rPr>
          <w:b/>
          <w:bCs/>
          <w:sz w:val="24"/>
          <w:szCs w:val="24"/>
        </w:rPr>
      </w:pPr>
      <w:r w:rsidRPr="008547C2">
        <w:rPr>
          <w:b/>
          <w:bCs/>
          <w:sz w:val="24"/>
          <w:szCs w:val="24"/>
        </w:rPr>
        <w:t>Original text in Spanish:</w:t>
      </w:r>
      <w:r w:rsidRPr="008547C2">
        <w:rPr>
          <w:b/>
          <w:bCs/>
          <w:sz w:val="24"/>
          <w:szCs w:val="24"/>
        </w:rPr>
        <w:br/>
      </w:r>
      <w:hyperlink r:id="rId6" w:history="1">
        <w:r w:rsidR="00724B14" w:rsidRPr="004F0127">
          <w:rPr>
            <w:rStyle w:val="Hipervnculo"/>
            <w:b/>
            <w:bCs/>
            <w:sz w:val="24"/>
            <w:szCs w:val="24"/>
          </w:rPr>
          <w:t>www.josemarcellinoli.com/2009/pdf/2009_cartas_186.pdf</w:t>
        </w:r>
      </w:hyperlink>
      <w:r w:rsidRPr="008547C2">
        <w:rPr>
          <w:b/>
          <w:bCs/>
          <w:sz w:val="24"/>
          <w:szCs w:val="24"/>
        </w:rPr>
        <w:br/>
        <w:t>Translation by: Marcos Paulo González Otero</w:t>
      </w:r>
      <w:r w:rsidRPr="008547C2">
        <w:rPr>
          <w:b/>
          <w:bCs/>
          <w:sz w:val="24"/>
          <w:szCs w:val="24"/>
        </w:rPr>
        <w:br/>
        <w:t xml:space="preserve">email: </w:t>
      </w:r>
      <w:hyperlink r:id="rId7" w:history="1">
        <w:r w:rsidRPr="008547C2">
          <w:rPr>
            <w:b/>
            <w:bCs/>
            <w:color w:val="0000FF"/>
            <w:sz w:val="24"/>
            <w:szCs w:val="24"/>
            <w:u w:val="single"/>
          </w:rPr>
          <w:t>gmarcosp@gmail.com</w:t>
        </w:r>
      </w:hyperlink>
      <w:r w:rsidRPr="008547C2">
        <w:rPr>
          <w:b/>
          <w:bCs/>
          <w:color w:val="0000FF"/>
          <w:sz w:val="24"/>
          <w:szCs w:val="24"/>
          <w:u w:val="single"/>
        </w:rPr>
        <w:br/>
        <w:t>www.otero.pw</w:t>
      </w:r>
      <w:r w:rsidRPr="008547C2">
        <w:rPr>
          <w:b/>
          <w:bCs/>
          <w:sz w:val="24"/>
          <w:szCs w:val="24"/>
        </w:rPr>
        <w:br/>
        <w:t>WhatsApp/Telegram: +52 686 119 4097</w:t>
      </w:r>
      <w:r w:rsidRPr="008547C2">
        <w:rPr>
          <w:b/>
          <w:bCs/>
          <w:sz w:val="24"/>
          <w:szCs w:val="24"/>
        </w:rPr>
        <w:br/>
        <w:t xml:space="preserve">Version: </w:t>
      </w:r>
      <w:r>
        <w:rPr>
          <w:b/>
          <w:bCs/>
          <w:sz w:val="24"/>
          <w:szCs w:val="24"/>
        </w:rPr>
        <w:t>13</w:t>
      </w:r>
      <w:r w:rsidRPr="008547C2">
        <w:rPr>
          <w:b/>
          <w:bCs/>
          <w:sz w:val="24"/>
          <w:szCs w:val="24"/>
        </w:rPr>
        <w:t>0</w:t>
      </w:r>
      <w:r>
        <w:rPr>
          <w:b/>
          <w:bCs/>
          <w:sz w:val="24"/>
          <w:szCs w:val="24"/>
        </w:rPr>
        <w:t>5</w:t>
      </w:r>
      <w:r w:rsidRPr="008547C2">
        <w:rPr>
          <w:b/>
          <w:bCs/>
          <w:sz w:val="24"/>
          <w:szCs w:val="24"/>
        </w:rPr>
        <w:t>2022-01</w:t>
      </w:r>
      <w:r w:rsidRPr="008547C2">
        <w:rPr>
          <w:b/>
          <w:bCs/>
          <w:sz w:val="24"/>
          <w:szCs w:val="24"/>
        </w:rPr>
        <w:br/>
      </w:r>
      <w:r w:rsidRPr="00240CB5">
        <w:rPr>
          <w:b/>
          <w:bCs/>
          <w:sz w:val="24"/>
          <w:szCs w:val="24"/>
        </w:rPr>
        <w:t>Please feel free to forward opinions and corrections.</w:t>
      </w:r>
    </w:p>
    <w:p w14:paraId="3F4316A2" w14:textId="40BF998A" w:rsidR="00F65B0B" w:rsidRDefault="00F65B0B">
      <w:pPr>
        <w:pStyle w:val="Textoindependiente"/>
        <w:ind w:left="5224"/>
        <w:rPr>
          <w:rFonts w:ascii="Georgia"/>
        </w:rPr>
      </w:pPr>
    </w:p>
    <w:sectPr w:rsidR="00F65B0B" w:rsidSect="00724B14">
      <w:pgSz w:w="11910" w:h="16840"/>
      <w:pgMar w:top="1135" w:right="158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F65B0B"/>
    <w:rsid w:val="00532AEF"/>
    <w:rsid w:val="00724B14"/>
    <w:rsid w:val="007C5E12"/>
    <w:rsid w:val="008B7FB7"/>
    <w:rsid w:val="009E47E7"/>
    <w:rsid w:val="00DC0710"/>
    <w:rsid w:val="00F65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06C0"/>
  <w15:docId w15:val="{BFE110D1-B6BB-4232-AFDD-72B9ADFC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2"/>
      <w:ind w:left="1701"/>
    </w:pPr>
    <w:rPr>
      <w:rFonts w:ascii="Georgia" w:eastAsia="Georgia" w:hAnsi="Georgia" w:cs="Georgia"/>
      <w:sz w:val="134"/>
      <w:szCs w:val="13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C5E12"/>
    <w:rPr>
      <w:color w:val="0000FF" w:themeColor="hyperlink"/>
      <w:u w:val="single"/>
    </w:rPr>
  </w:style>
  <w:style w:type="character" w:styleId="Mencinsinresolver">
    <w:name w:val="Unresolved Mention"/>
    <w:basedOn w:val="Fuentedeprrafopredeter"/>
    <w:uiPriority w:val="99"/>
    <w:semiHidden/>
    <w:unhideWhenUsed/>
    <w:rsid w:val="007C5E12"/>
    <w:rPr>
      <w:color w:val="605E5C"/>
      <w:shd w:val="clear" w:color="auto" w:fill="E1DFDD"/>
    </w:rPr>
  </w:style>
  <w:style w:type="character" w:styleId="Hipervnculovisitado">
    <w:name w:val="FollowedHyperlink"/>
    <w:basedOn w:val="Fuentedeprrafopredeter"/>
    <w:uiPriority w:val="99"/>
    <w:semiHidden/>
    <w:unhideWhenUsed/>
    <w:rsid w:val="00532A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semarcellinoli.com/2009/pdf/2009_cartas_186.pdf" TargetMode="External"/><Relationship Id="rId5" Type="http://schemas.openxmlformats.org/officeDocument/2006/relationships/hyperlink" Target="http://www.redgfu.net/jm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411</Words>
  <Characters>2266</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186 - 2009</dc:title>
  <dc:creator>VSA José Marcelli Noli</dc:creator>
  <cp:lastModifiedBy>Marcos Paulo Gonzalez Otero</cp:lastModifiedBy>
  <cp:revision>8</cp:revision>
  <dcterms:created xsi:type="dcterms:W3CDTF">2022-05-14T05:31:00Z</dcterms:created>
  <dcterms:modified xsi:type="dcterms:W3CDTF">2022-05-14T08:01:00Z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LastSaved">
    <vt:filetime>2022-05-14T00:00:00Z</vt:filetime>
  </property>
</Properties>
</file>