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78AD6" w14:textId="29486E9D" w:rsidR="008266C1" w:rsidRPr="00D06B7B" w:rsidRDefault="006F4CFF" w:rsidP="00D06B7B">
      <w:pPr>
        <w:pStyle w:val="Ttulo"/>
        <w:spacing w:line="235" w:lineRule="auto"/>
        <w:ind w:left="0"/>
        <w:jc w:val="center"/>
        <w:rPr>
          <w:sz w:val="96"/>
          <w:szCs w:val="96"/>
        </w:rPr>
      </w:pPr>
      <w:r w:rsidRPr="00D06B7B">
        <w:rPr>
          <w:color w:val="FFBF00"/>
          <w:w w:val="117"/>
          <w:sz w:val="96"/>
          <w:szCs w:val="96"/>
        </w:rPr>
        <w:t>L</w:t>
      </w:r>
      <w:r w:rsidRPr="00D06B7B">
        <w:rPr>
          <w:smallCaps/>
          <w:color w:val="FFBF00"/>
          <w:w w:val="122"/>
          <w:sz w:val="96"/>
          <w:szCs w:val="96"/>
        </w:rPr>
        <w:t>e</w:t>
      </w:r>
      <w:r w:rsidRPr="00D06B7B">
        <w:rPr>
          <w:smallCaps/>
          <w:color w:val="FFBF00"/>
          <w:w w:val="114"/>
          <w:sz w:val="96"/>
          <w:szCs w:val="96"/>
        </w:rPr>
        <w:t>t</w:t>
      </w:r>
      <w:r w:rsidRPr="00D06B7B">
        <w:rPr>
          <w:smallCaps/>
          <w:color w:val="FFBF00"/>
          <w:w w:val="120"/>
          <w:sz w:val="96"/>
          <w:szCs w:val="96"/>
        </w:rPr>
        <w:t>ters</w:t>
      </w:r>
      <w:r w:rsidR="00D06B7B">
        <w:rPr>
          <w:smallCaps/>
          <w:color w:val="FFBF00"/>
          <w:w w:val="120"/>
          <w:sz w:val="96"/>
          <w:szCs w:val="96"/>
        </w:rPr>
        <w:t xml:space="preserve"> </w:t>
      </w:r>
      <w:r w:rsidRPr="00D06B7B">
        <w:rPr>
          <w:color w:val="FFBF00"/>
          <w:w w:val="120"/>
          <w:sz w:val="96"/>
          <w:szCs w:val="96"/>
        </w:rPr>
        <w:t>192</w:t>
      </w:r>
    </w:p>
    <w:p w14:paraId="43B5E7D1" w14:textId="77777777" w:rsidR="008266C1" w:rsidRDefault="006F4CFF">
      <w:pPr>
        <w:pStyle w:val="Textoindependiente"/>
        <w:spacing w:before="283"/>
        <w:ind w:left="101" w:right="115"/>
        <w:jc w:val="both"/>
      </w:pPr>
      <w:proofErr w:type="spellStart"/>
      <w:r>
        <w:t>Yulia</w:t>
      </w:r>
      <w:proofErr w:type="spellEnd"/>
      <w:r>
        <w:t xml:space="preserve"> </w:t>
      </w:r>
      <w:proofErr w:type="spellStart"/>
      <w:r>
        <w:t>Espín</w:t>
      </w:r>
      <w:proofErr w:type="spellEnd"/>
      <w:r>
        <w:t xml:space="preserve"> had the humor to send me the story of a grandmother who makes her salad</w:t>
      </w:r>
      <w:r>
        <w:rPr>
          <w:spacing w:val="-52"/>
        </w:rPr>
        <w:t xml:space="preserve"> </w:t>
      </w:r>
      <w:r>
        <w:t>on the computer of one of her grandchildren, which gave me the idea of discovering</w:t>
      </w:r>
      <w:r>
        <w:rPr>
          <w:spacing w:val="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maybe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better</w:t>
      </w:r>
      <w:r>
        <w:rPr>
          <w:spacing w:val="-5"/>
        </w:rPr>
        <w:t xml:space="preserve"> </w:t>
      </w:r>
      <w:r>
        <w:t>Guacamole</w:t>
      </w:r>
      <w:r>
        <w:rPr>
          <w:spacing w:val="-4"/>
        </w:rPr>
        <w:t xml:space="preserve"> </w:t>
      </w:r>
      <w:r>
        <w:t>(a</w:t>
      </w:r>
      <w:r>
        <w:rPr>
          <w:spacing w:val="-5"/>
        </w:rPr>
        <w:t xml:space="preserve"> </w:t>
      </w:r>
      <w:r>
        <w:t>kind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avocado</w:t>
      </w:r>
      <w:r>
        <w:rPr>
          <w:spacing w:val="-5"/>
        </w:rPr>
        <w:t xml:space="preserve"> </w:t>
      </w:r>
      <w:r>
        <w:t>paste</w:t>
      </w:r>
      <w:r>
        <w:rPr>
          <w:spacing w:val="-6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chili)</w:t>
      </w:r>
      <w:r>
        <w:rPr>
          <w:spacing w:val="-7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made</w:t>
      </w:r>
      <w:r>
        <w:rPr>
          <w:spacing w:val="-52"/>
        </w:rPr>
        <w:t xml:space="preserve"> </w:t>
      </w:r>
      <w:r>
        <w:t>it on my beloved PC (Personal Computer). To which she answered me with a video of</w:t>
      </w:r>
      <w:r>
        <w:rPr>
          <w:spacing w:val="1"/>
        </w:rPr>
        <w:t xml:space="preserve"> </w:t>
      </w:r>
      <w:r>
        <w:t>Carl Sagan in which is the first photograph where our Earth appears seen by a Voyager</w:t>
      </w:r>
      <w:r>
        <w:rPr>
          <w:spacing w:val="1"/>
        </w:rPr>
        <w:t xml:space="preserve"> </w:t>
      </w:r>
      <w:r>
        <w:t>Probe,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looks</w:t>
      </w:r>
      <w:r>
        <w:rPr>
          <w:spacing w:val="-13"/>
        </w:rPr>
        <w:t xml:space="preserve"> </w:t>
      </w:r>
      <w:r>
        <w:t>like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tiny</w:t>
      </w:r>
      <w:r>
        <w:rPr>
          <w:spacing w:val="-8"/>
        </w:rPr>
        <w:t xml:space="preserve"> </w:t>
      </w:r>
      <w:r>
        <w:t>point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light</w:t>
      </w:r>
      <w:r>
        <w:rPr>
          <w:spacing w:val="-9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middle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immensity</w:t>
      </w:r>
      <w:r>
        <w:rPr>
          <w:spacing w:val="-10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dark</w:t>
      </w:r>
      <w:r>
        <w:rPr>
          <w:spacing w:val="-10"/>
        </w:rPr>
        <w:t xml:space="preserve"> </w:t>
      </w:r>
      <w:r>
        <w:t>abysses.</w:t>
      </w:r>
      <w:r>
        <w:rPr>
          <w:spacing w:val="-52"/>
        </w:rPr>
        <w:t xml:space="preserve"> </w:t>
      </w:r>
      <w:r>
        <w:t>That made me think seriously and I answered him by telling him that this point of light</w:t>
      </w:r>
      <w:r>
        <w:rPr>
          <w:spacing w:val="1"/>
        </w:rPr>
        <w:t xml:space="preserve"> </w:t>
      </w:r>
      <w:r>
        <w:t xml:space="preserve">discovered by the Voyager is our </w:t>
      </w:r>
      <w:proofErr w:type="gramStart"/>
      <w:r>
        <w:t>Con-Science</w:t>
      </w:r>
      <w:proofErr w:type="gramEnd"/>
      <w:r>
        <w:t xml:space="preserve"> that is within ourselves and the darkness</w:t>
      </w:r>
      <w:r>
        <w:rPr>
          <w:spacing w:val="1"/>
        </w:rPr>
        <w:t xml:space="preserve"> </w:t>
      </w:r>
      <w:r>
        <w:t>that surrounds</w:t>
      </w:r>
      <w:r>
        <w:rPr>
          <w:spacing w:val="-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our ignorance</w:t>
      </w:r>
      <w:r>
        <w:rPr>
          <w:spacing w:val="-2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ourselves.</w:t>
      </w:r>
    </w:p>
    <w:p w14:paraId="348B1FFB" w14:textId="77777777" w:rsidR="008266C1" w:rsidRDefault="008266C1">
      <w:pPr>
        <w:pStyle w:val="Textoindependiente"/>
        <w:spacing w:before="1"/>
      </w:pPr>
    </w:p>
    <w:p w14:paraId="5856BEF7" w14:textId="77777777" w:rsidR="008266C1" w:rsidRDefault="006F4CFF">
      <w:pPr>
        <w:pStyle w:val="Textoindependiente"/>
        <w:ind w:left="101" w:right="116"/>
        <w:jc w:val="both"/>
      </w:pPr>
      <w:r>
        <w:rPr>
          <w:spacing w:val="-1"/>
        </w:rPr>
        <w:t>True,</w:t>
      </w:r>
      <w:r>
        <w:rPr>
          <w:spacing w:val="-14"/>
        </w:rPr>
        <w:t xml:space="preserve"> </w:t>
      </w:r>
      <w:r>
        <w:rPr>
          <w:spacing w:val="-1"/>
        </w:rPr>
        <w:t>we</w:t>
      </w:r>
      <w:r>
        <w:rPr>
          <w:spacing w:val="-14"/>
        </w:rPr>
        <w:t xml:space="preserve"> </w:t>
      </w:r>
      <w:r>
        <w:rPr>
          <w:spacing w:val="-1"/>
        </w:rPr>
        <w:t>have</w:t>
      </w:r>
      <w:r>
        <w:rPr>
          <w:spacing w:val="-13"/>
        </w:rPr>
        <w:t xml:space="preserve"> </w:t>
      </w:r>
      <w:r>
        <w:t>already</w:t>
      </w:r>
      <w:r>
        <w:rPr>
          <w:spacing w:val="-12"/>
        </w:rPr>
        <w:t xml:space="preserve"> </w:t>
      </w:r>
      <w:r>
        <w:t>discovered</w:t>
      </w:r>
      <w:r>
        <w:rPr>
          <w:spacing w:val="-12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Matter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symbolized</w:t>
      </w:r>
      <w:r>
        <w:rPr>
          <w:spacing w:val="-14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our</w:t>
      </w:r>
      <w:r>
        <w:rPr>
          <w:spacing w:val="-12"/>
        </w:rPr>
        <w:t xml:space="preserve"> </w:t>
      </w:r>
      <w:r>
        <w:t>Earth.</w:t>
      </w:r>
      <w:r>
        <w:rPr>
          <w:spacing w:val="-14"/>
        </w:rPr>
        <w:t xml:space="preserve"> </w:t>
      </w:r>
      <w:r>
        <w:t>Now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remains</w:t>
      </w:r>
      <w:r>
        <w:rPr>
          <w:spacing w:val="-51"/>
        </w:rPr>
        <w:t xml:space="preserve"> </w:t>
      </w:r>
      <w:r>
        <w:t>to discover what Energy is. I only explain it to myself as Light, that is, Mind. Although it</w:t>
      </w:r>
      <w:r>
        <w:rPr>
          <w:spacing w:val="1"/>
        </w:rPr>
        <w:t xml:space="preserve"> </w:t>
      </w:r>
      <w:r>
        <w:t>is, according to Albert Einstein's famous formula, the result of the square of the speed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light multiplied by</w:t>
      </w:r>
      <w:r>
        <w:rPr>
          <w:spacing w:val="1"/>
        </w:rPr>
        <w:t xml:space="preserve"> </w:t>
      </w:r>
      <w:r>
        <w:t>matter.</w:t>
      </w:r>
      <w:r>
        <w:rPr>
          <w:spacing w:val="-3"/>
        </w:rPr>
        <w:t xml:space="preserve"> </w:t>
      </w:r>
      <w:r>
        <w:t>(e=mc</w:t>
      </w:r>
      <w:r w:rsidRPr="009F7CBE">
        <w:rPr>
          <w:vertAlign w:val="superscript"/>
        </w:rPr>
        <w:t>2</w:t>
      </w:r>
      <w:r>
        <w:t>).</w:t>
      </w:r>
    </w:p>
    <w:p w14:paraId="12E90152" w14:textId="77777777" w:rsidR="008266C1" w:rsidRDefault="008266C1">
      <w:pPr>
        <w:pStyle w:val="Textoindependiente"/>
        <w:spacing w:before="11"/>
        <w:rPr>
          <w:sz w:val="23"/>
        </w:rPr>
      </w:pPr>
    </w:p>
    <w:p w14:paraId="0FE4565F" w14:textId="77777777" w:rsidR="008266C1" w:rsidRDefault="006F4CFF">
      <w:pPr>
        <w:pStyle w:val="Textoindependiente"/>
        <w:ind w:left="101" w:right="113"/>
        <w:jc w:val="both"/>
      </w:pPr>
      <w:r>
        <w:t>Mind is Light, even though it is subject to Reality where everything is appreciated by</w:t>
      </w:r>
      <w:r>
        <w:rPr>
          <w:spacing w:val="1"/>
        </w:rPr>
        <w:t xml:space="preserve"> </w:t>
      </w:r>
      <w:r>
        <w:t>contrast and remains maya, illusion, according to the Indians. Now, if we follow the</w:t>
      </w:r>
      <w:r>
        <w:rPr>
          <w:spacing w:val="1"/>
        </w:rPr>
        <w:t xml:space="preserve"> </w:t>
      </w:r>
      <w:r>
        <w:rPr>
          <w:spacing w:val="-1"/>
        </w:rPr>
        <w:t>scale,</w:t>
      </w:r>
      <w:r>
        <w:rPr>
          <w:spacing w:val="-12"/>
        </w:rPr>
        <w:t xml:space="preserve"> </w:t>
      </w:r>
      <w:r>
        <w:rPr>
          <w:spacing w:val="-1"/>
        </w:rPr>
        <w:t>it</w:t>
      </w:r>
      <w:r>
        <w:rPr>
          <w:spacing w:val="-12"/>
        </w:rPr>
        <w:t xml:space="preserve"> </w:t>
      </w:r>
      <w:r>
        <w:rPr>
          <w:spacing w:val="-1"/>
        </w:rPr>
        <w:t>turns</w:t>
      </w:r>
      <w:r>
        <w:rPr>
          <w:spacing w:val="-12"/>
        </w:rPr>
        <w:t xml:space="preserve"> </w:t>
      </w:r>
      <w:r>
        <w:rPr>
          <w:spacing w:val="-1"/>
        </w:rPr>
        <w:t>out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what</w:t>
      </w:r>
      <w:r>
        <w:rPr>
          <w:spacing w:val="-13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call</w:t>
      </w:r>
      <w:r>
        <w:rPr>
          <w:spacing w:val="-14"/>
        </w:rPr>
        <w:t xml:space="preserve"> </w:t>
      </w:r>
      <w:r>
        <w:t>Spirit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what</w:t>
      </w:r>
      <w:r>
        <w:rPr>
          <w:spacing w:val="-10"/>
        </w:rPr>
        <w:t xml:space="preserve"> </w:t>
      </w:r>
      <w:r>
        <w:t>IS,</w:t>
      </w:r>
      <w:r>
        <w:rPr>
          <w:spacing w:val="-14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is,</w:t>
      </w:r>
      <w:r>
        <w:rPr>
          <w:spacing w:val="-12"/>
        </w:rPr>
        <w:t xml:space="preserve"> </w:t>
      </w:r>
      <w:r>
        <w:t>BEING,</w:t>
      </w:r>
      <w:r>
        <w:rPr>
          <w:spacing w:val="-14"/>
        </w:rPr>
        <w:t xml:space="preserve"> </w:t>
      </w:r>
      <w:r>
        <w:t>precisely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synthesis</w:t>
      </w:r>
      <w:r>
        <w:rPr>
          <w:spacing w:val="-5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Energy,</w:t>
      </w:r>
      <w:r>
        <w:rPr>
          <w:spacing w:val="-4"/>
        </w:rPr>
        <w:t xml:space="preserve"> </w:t>
      </w:r>
      <w:r>
        <w:t>Mind</w:t>
      </w:r>
      <w:r>
        <w:rPr>
          <w:spacing w:val="3"/>
        </w:rPr>
        <w:t xml:space="preserve"> </w:t>
      </w:r>
      <w:r>
        <w:t>and Spirit.</w:t>
      </w:r>
    </w:p>
    <w:p w14:paraId="45D23B1A" w14:textId="77777777" w:rsidR="008266C1" w:rsidRDefault="008266C1">
      <w:pPr>
        <w:pStyle w:val="Textoindependiente"/>
        <w:spacing w:before="2"/>
      </w:pPr>
    </w:p>
    <w:p w14:paraId="2D321DF4" w14:textId="77777777" w:rsidR="008266C1" w:rsidRDefault="006F4CFF">
      <w:pPr>
        <w:pStyle w:val="Textoindependiente"/>
        <w:ind w:left="101"/>
        <w:jc w:val="both"/>
      </w:pPr>
      <w:r>
        <w:t>And</w:t>
      </w:r>
      <w:r>
        <w:rPr>
          <w:spacing w:val="1"/>
        </w:rPr>
        <w:t xml:space="preserve"> </w:t>
      </w:r>
      <w:r>
        <w:t>beyond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BEING,</w:t>
      </w:r>
      <w:r>
        <w:rPr>
          <w:spacing w:val="-3"/>
        </w:rPr>
        <w:t xml:space="preserve"> </w:t>
      </w:r>
      <w:r>
        <w:t>what?</w:t>
      </w:r>
    </w:p>
    <w:p w14:paraId="76B3D462" w14:textId="77777777" w:rsidR="008266C1" w:rsidRDefault="008266C1">
      <w:pPr>
        <w:pStyle w:val="Textoindependiente"/>
        <w:spacing w:before="11"/>
        <w:rPr>
          <w:sz w:val="23"/>
        </w:rPr>
      </w:pPr>
    </w:p>
    <w:p w14:paraId="6BE79D06" w14:textId="77777777" w:rsidR="008266C1" w:rsidRDefault="006F4CFF">
      <w:pPr>
        <w:pStyle w:val="Textoindependiente"/>
        <w:spacing w:before="1"/>
        <w:ind w:left="101"/>
        <w:jc w:val="both"/>
      </w:pPr>
      <w:r>
        <w:t>The</w:t>
      </w:r>
      <w:r>
        <w:rPr>
          <w:spacing w:val="1"/>
        </w:rPr>
        <w:t xml:space="preserve"> </w:t>
      </w:r>
      <w:r>
        <w:t>Sacred,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Essence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all,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gramStart"/>
      <w:r>
        <w:t>Con-Science</w:t>
      </w:r>
      <w:proofErr w:type="gramEnd"/>
      <w:r>
        <w:t>.</w:t>
      </w:r>
    </w:p>
    <w:p w14:paraId="2F7FDEE6" w14:textId="77777777" w:rsidR="008266C1" w:rsidRDefault="008266C1">
      <w:pPr>
        <w:pStyle w:val="Textoindependiente"/>
        <w:spacing w:before="11"/>
        <w:rPr>
          <w:sz w:val="23"/>
        </w:rPr>
      </w:pPr>
    </w:p>
    <w:p w14:paraId="5796F0CD" w14:textId="77777777" w:rsidR="008266C1" w:rsidRDefault="006F4CFF">
      <w:pPr>
        <w:pStyle w:val="Textoindependiente"/>
        <w:spacing w:before="1"/>
        <w:ind w:left="101" w:right="117"/>
        <w:jc w:val="both"/>
      </w:pPr>
      <w:r>
        <w:t>And beyond the Essence of everything in EVERYTHING, what? There is no answer. Let</w:t>
      </w:r>
      <w:r>
        <w:rPr>
          <w:spacing w:val="1"/>
        </w:rPr>
        <w:t xml:space="preserve"> </w:t>
      </w:r>
      <w:r>
        <w:t>each</w:t>
      </w:r>
      <w:r>
        <w:rPr>
          <w:spacing w:val="3"/>
        </w:rPr>
        <w:t xml:space="preserve"> </w:t>
      </w:r>
      <w:r>
        <w:t>one</w:t>
      </w:r>
      <w:r>
        <w:rPr>
          <w:spacing w:val="-2"/>
        </w:rPr>
        <w:t xml:space="preserve"> </w:t>
      </w:r>
      <w:proofErr w:type="gramStart"/>
      <w:r>
        <w:t>draw</w:t>
      </w:r>
      <w:proofErr w:type="gramEnd"/>
      <w:r>
        <w:rPr>
          <w:spacing w:val="-2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own conclusions.</w:t>
      </w:r>
    </w:p>
    <w:p w14:paraId="54A0BABE" w14:textId="77777777" w:rsidR="008266C1" w:rsidRDefault="008266C1">
      <w:pPr>
        <w:pStyle w:val="Textoindependiente"/>
        <w:spacing w:before="11"/>
        <w:rPr>
          <w:sz w:val="23"/>
        </w:rPr>
      </w:pPr>
    </w:p>
    <w:p w14:paraId="3528F5CC" w14:textId="77777777" w:rsidR="008266C1" w:rsidRDefault="006F4CFF">
      <w:pPr>
        <w:pStyle w:val="Textoindependiente"/>
        <w:ind w:left="101" w:right="115"/>
        <w:jc w:val="both"/>
      </w:pPr>
      <w:r>
        <w:t>Carl</w:t>
      </w:r>
      <w:r>
        <w:rPr>
          <w:spacing w:val="-3"/>
        </w:rPr>
        <w:t xml:space="preserve"> </w:t>
      </w:r>
      <w:r>
        <w:t>Sagan</w:t>
      </w:r>
      <w:r>
        <w:rPr>
          <w:spacing w:val="-1"/>
        </w:rPr>
        <w:t xml:space="preserve"> </w:t>
      </w:r>
      <w:r>
        <w:t>goes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explain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greatness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Beings,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proofErr w:type="gramStart"/>
      <w:r>
        <w:t>miseries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their despair, are found in that very small point of Light, the only place we know so far</w:t>
      </w:r>
      <w:r>
        <w:rPr>
          <w:spacing w:val="1"/>
        </w:rPr>
        <w:t xml:space="preserve"> </w:t>
      </w:r>
      <w:r>
        <w:t>to be inhabited, even though new discoveries have added that our planet is in a galaxy,</w:t>
      </w:r>
      <w:r>
        <w:rPr>
          <w:spacing w:val="-52"/>
        </w:rPr>
        <w:t xml:space="preserve"> </w:t>
      </w:r>
      <w:r>
        <w:t>which is a kind of cosmic dust, adding that Astronomy and its distances of millions of</w:t>
      </w:r>
      <w:r>
        <w:rPr>
          <w:spacing w:val="1"/>
        </w:rPr>
        <w:t xml:space="preserve"> </w:t>
      </w:r>
      <w:r>
        <w:t>Light-Years are</w:t>
      </w:r>
      <w:r>
        <w:rPr>
          <w:spacing w:val="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good</w:t>
      </w:r>
      <w:r>
        <w:rPr>
          <w:spacing w:val="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our dreams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Power.</w:t>
      </w:r>
    </w:p>
    <w:p w14:paraId="7F6A66BA" w14:textId="77777777" w:rsidR="008266C1" w:rsidRDefault="008266C1">
      <w:pPr>
        <w:pStyle w:val="Textoindependiente"/>
        <w:spacing w:before="1"/>
      </w:pPr>
    </w:p>
    <w:p w14:paraId="2FF3E2AF" w14:textId="77777777" w:rsidR="008266C1" w:rsidRDefault="006F4CFF">
      <w:pPr>
        <w:pStyle w:val="Textoindependiente"/>
        <w:spacing w:before="1"/>
        <w:ind w:left="101" w:right="118"/>
        <w:jc w:val="both"/>
      </w:pPr>
      <w:r>
        <w:t xml:space="preserve">And for the Initiates in the Sacred and in the Real, what? Let each one </w:t>
      </w:r>
      <w:proofErr w:type="gramStart"/>
      <w:r>
        <w:t>apply</w:t>
      </w:r>
      <w:proofErr w:type="gramEnd"/>
      <w:r>
        <w:t xml:space="preserve"> his Words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Passage and</w:t>
      </w:r>
      <w:r>
        <w:rPr>
          <w:spacing w:val="2"/>
        </w:rPr>
        <w:t xml:space="preserve"> </w:t>
      </w:r>
      <w:r>
        <w:t>explain</w:t>
      </w:r>
      <w:r>
        <w:rPr>
          <w:spacing w:val="-2"/>
        </w:rPr>
        <w:t xml:space="preserve"> </w:t>
      </w:r>
      <w:r>
        <w:t>to himself where he</w:t>
      </w:r>
      <w:r>
        <w:rPr>
          <w:spacing w:val="3"/>
        </w:rPr>
        <w:t xml:space="preserve"> </w:t>
      </w:r>
      <w:r>
        <w:t>is.</w:t>
      </w:r>
      <w:r>
        <w:rPr>
          <w:spacing w:val="-4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easy, like</w:t>
      </w:r>
      <w:r>
        <w:rPr>
          <w:spacing w:val="-2"/>
        </w:rPr>
        <w:t xml:space="preserve"> </w:t>
      </w:r>
      <w:r>
        <w:t>this?</w:t>
      </w:r>
    </w:p>
    <w:p w14:paraId="258B9CF2" w14:textId="77777777" w:rsidR="00D06B7B" w:rsidRDefault="00D06B7B">
      <w:pPr>
        <w:pStyle w:val="Textoindependiente"/>
        <w:spacing w:before="110"/>
        <w:ind w:left="101" w:right="114"/>
        <w:jc w:val="both"/>
      </w:pPr>
    </w:p>
    <w:p w14:paraId="16ED1364" w14:textId="074963F0" w:rsidR="008266C1" w:rsidRDefault="006F4CFF">
      <w:pPr>
        <w:pStyle w:val="Textoindependiente"/>
        <w:spacing w:before="110"/>
        <w:ind w:left="101" w:right="114"/>
        <w:jc w:val="both"/>
      </w:pPr>
      <w:r>
        <w:t xml:space="preserve">So easy and so difficult, and until we go from easy to difficult, we will know nothing. </w:t>
      </w:r>
      <w:proofErr w:type="gramStart"/>
      <w:r>
        <w:t>So</w:t>
      </w:r>
      <w:proofErr w:type="gramEnd"/>
      <w:r>
        <w:rPr>
          <w:spacing w:val="-52"/>
        </w:rPr>
        <w:t xml:space="preserve"> </w:t>
      </w:r>
      <w:r>
        <w:t>let's do the math, thoroughly. Does this mean that we will always be in difficulty? Yes,</w:t>
      </w:r>
      <w:r>
        <w:rPr>
          <w:spacing w:val="1"/>
        </w:rPr>
        <w:t xml:space="preserve"> </w:t>
      </w:r>
      <w:r>
        <w:t>that's how easy it is, so why worry about the difficult? It would be better to stay in the</w:t>
      </w:r>
      <w:r>
        <w:rPr>
          <w:spacing w:val="1"/>
        </w:rPr>
        <w:t xml:space="preserve"> </w:t>
      </w:r>
      <w:r>
        <w:rPr>
          <w:spacing w:val="-1"/>
        </w:rPr>
        <w:t>easy.</w:t>
      </w:r>
      <w:r>
        <w:rPr>
          <w:spacing w:val="-12"/>
        </w:rPr>
        <w:t xml:space="preserve"> </w:t>
      </w:r>
      <w:r>
        <w:rPr>
          <w:spacing w:val="-1"/>
        </w:rPr>
        <w:t>Well,</w:t>
      </w:r>
      <w:r>
        <w:rPr>
          <w:spacing w:val="-12"/>
        </w:rPr>
        <w:t xml:space="preserve"> </w:t>
      </w:r>
      <w:r>
        <w:rPr>
          <w:spacing w:val="-1"/>
        </w:rPr>
        <w:t>let</w:t>
      </w:r>
      <w:r>
        <w:rPr>
          <w:spacing w:val="-12"/>
        </w:rPr>
        <w:t xml:space="preserve"> </w:t>
      </w:r>
      <w:r>
        <w:rPr>
          <w:spacing w:val="-1"/>
        </w:rPr>
        <w:t>us</w:t>
      </w:r>
      <w:r>
        <w:rPr>
          <w:spacing w:val="-12"/>
        </w:rPr>
        <w:t xml:space="preserve"> </w:t>
      </w:r>
      <w:r>
        <w:t>stay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easy</w:t>
      </w:r>
      <w:r>
        <w:rPr>
          <w:spacing w:val="-1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live</w:t>
      </w:r>
      <w:r>
        <w:rPr>
          <w:spacing w:val="-12"/>
        </w:rPr>
        <w:t xml:space="preserve"> </w:t>
      </w:r>
      <w:r>
        <w:t>thoroughly,</w:t>
      </w:r>
      <w:r>
        <w:rPr>
          <w:spacing w:val="-12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greatness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miseries,</w:t>
      </w:r>
      <w:r>
        <w:rPr>
          <w:spacing w:val="-51"/>
        </w:rPr>
        <w:t xml:space="preserve"> </w:t>
      </w:r>
      <w:r>
        <w:t>because</w:t>
      </w:r>
      <w:r>
        <w:rPr>
          <w:spacing w:val="-8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forget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everything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mirage</w:t>
      </w:r>
      <w:r>
        <w:rPr>
          <w:spacing w:val="-5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Truth</w:t>
      </w:r>
      <w:r>
        <w:rPr>
          <w:spacing w:val="-5"/>
        </w:rPr>
        <w:t xml:space="preserve"> </w:t>
      </w:r>
      <w:r>
        <w:t>reveals</w:t>
      </w:r>
      <w:r>
        <w:rPr>
          <w:spacing w:val="-8"/>
        </w:rPr>
        <w:t xml:space="preserve"> </w:t>
      </w:r>
      <w:r>
        <w:t>itself</w:t>
      </w:r>
      <w:r>
        <w:rPr>
          <w:spacing w:val="-4"/>
        </w:rPr>
        <w:t xml:space="preserve"> </w:t>
      </w:r>
      <w:r>
        <w:t>as</w:t>
      </w:r>
      <w:r>
        <w:rPr>
          <w:spacing w:val="-52"/>
        </w:rPr>
        <w:t xml:space="preserve"> </w:t>
      </w:r>
      <w:r>
        <w:t>Reality, as relativity. That is what the Great Universal Fraternity is designed for, with its</w:t>
      </w:r>
      <w:r>
        <w:rPr>
          <w:spacing w:val="-52"/>
        </w:rPr>
        <w:t xml:space="preserve"> </w:t>
      </w:r>
      <w:r>
        <w:rPr>
          <w:spacing w:val="-1"/>
        </w:rPr>
        <w:lastRenderedPageBreak/>
        <w:t>unity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diversity.</w:t>
      </w:r>
      <w:r>
        <w:rPr>
          <w:spacing w:val="-1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where</w:t>
      </w:r>
      <w:r>
        <w:rPr>
          <w:spacing w:val="-14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we?</w:t>
      </w:r>
      <w:r>
        <w:rPr>
          <w:spacing w:val="-15"/>
        </w:rPr>
        <w:t xml:space="preserve"> </w:t>
      </w:r>
      <w:r>
        <w:t>If</w:t>
      </w:r>
      <w:r>
        <w:rPr>
          <w:spacing w:val="-13"/>
        </w:rPr>
        <w:t xml:space="preserve"> </w:t>
      </w:r>
      <w:r>
        <w:t>someone</w:t>
      </w:r>
      <w:r>
        <w:rPr>
          <w:spacing w:val="-16"/>
        </w:rPr>
        <w:t xml:space="preserve"> </w:t>
      </w:r>
      <w:r>
        <w:t>wants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know,</w:t>
      </w:r>
      <w:r>
        <w:rPr>
          <w:spacing w:val="-14"/>
        </w:rPr>
        <w:t xml:space="preserve"> </w:t>
      </w:r>
      <w:r>
        <w:t>he</w:t>
      </w:r>
      <w:r>
        <w:rPr>
          <w:spacing w:val="-13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continue</w:t>
      </w:r>
      <w:r>
        <w:rPr>
          <w:spacing w:val="-51"/>
        </w:rPr>
        <w:t xml:space="preserve"> </w:t>
      </w:r>
      <w:r>
        <w:t>struggling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acquire</w:t>
      </w:r>
      <w:r>
        <w:rPr>
          <w:spacing w:val="-2"/>
        </w:rPr>
        <w:t xml:space="preserve"> </w:t>
      </w:r>
      <w:r>
        <w:t>degrees of comprehension.</w:t>
      </w:r>
    </w:p>
    <w:p w14:paraId="200D9C5A" w14:textId="77777777" w:rsidR="008266C1" w:rsidRDefault="008266C1">
      <w:pPr>
        <w:pStyle w:val="Textoindependiente"/>
      </w:pPr>
    </w:p>
    <w:p w14:paraId="4533E4F0" w14:textId="77777777" w:rsidR="008266C1" w:rsidRDefault="006F4CFF">
      <w:pPr>
        <w:pStyle w:val="Textoindependiente"/>
        <w:ind w:left="101" w:right="116"/>
        <w:jc w:val="both"/>
      </w:pPr>
      <w:r>
        <w:t>That's</w:t>
      </w:r>
      <w:r>
        <w:rPr>
          <w:spacing w:val="-10"/>
        </w:rPr>
        <w:t xml:space="preserve"> </w:t>
      </w:r>
      <w:r>
        <w:t>all,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possible</w:t>
      </w:r>
      <w:r>
        <w:rPr>
          <w:spacing w:val="-10"/>
        </w:rPr>
        <w:t xml:space="preserve"> </w:t>
      </w:r>
      <w:r>
        <w:t>otherwise,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Life</w:t>
      </w:r>
      <w:r>
        <w:rPr>
          <w:spacing w:val="-9"/>
        </w:rPr>
        <w:t xml:space="preserve"> </w:t>
      </w:r>
      <w:r>
        <w:t>posed</w:t>
      </w:r>
      <w:r>
        <w:rPr>
          <w:spacing w:val="-9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understand</w:t>
      </w:r>
      <w:r>
        <w:rPr>
          <w:spacing w:val="-11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means.</w:t>
      </w:r>
      <w:r>
        <w:rPr>
          <w:spacing w:val="-52"/>
        </w:rPr>
        <w:t xml:space="preserve"> </w:t>
      </w:r>
      <w:r>
        <w:t>Which increases its instability and its</w:t>
      </w:r>
      <w:r>
        <w:rPr>
          <w:spacing w:val="-4"/>
        </w:rPr>
        <w:t xml:space="preserve"> </w:t>
      </w:r>
      <w:proofErr w:type="gramStart"/>
      <w:r>
        <w:t>anxiety.</w:t>
      </w:r>
      <w:proofErr w:type="gramEnd"/>
    </w:p>
    <w:p w14:paraId="72E2A686" w14:textId="77777777" w:rsidR="008266C1" w:rsidRDefault="008266C1">
      <w:pPr>
        <w:pStyle w:val="Textoindependiente"/>
      </w:pPr>
    </w:p>
    <w:p w14:paraId="7C1B4CA0" w14:textId="77777777" w:rsidR="008266C1" w:rsidRDefault="006F4CFF">
      <w:pPr>
        <w:pStyle w:val="Textoindependiente"/>
        <w:ind w:left="101" w:right="116"/>
        <w:jc w:val="both"/>
      </w:pPr>
      <w:r>
        <w:t>At this point I was thinking when Rosita came to me with open arms. What day is it</w:t>
      </w:r>
      <w:r>
        <w:rPr>
          <w:spacing w:val="1"/>
        </w:rPr>
        <w:t xml:space="preserve"> </w:t>
      </w:r>
      <w:r>
        <w:t>today?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myself: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Love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Friendship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immediately</w:t>
      </w:r>
      <w:r>
        <w:rPr>
          <w:spacing w:val="-2"/>
        </w:rPr>
        <w:t xml:space="preserve"> </w:t>
      </w:r>
      <w:r>
        <w:t>reminded</w:t>
      </w:r>
      <w:r>
        <w:rPr>
          <w:spacing w:val="-3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the image of two old men in a park in Stockholm, helping each other to walk, holding</w:t>
      </w:r>
      <w:r>
        <w:rPr>
          <w:spacing w:val="1"/>
        </w:rPr>
        <w:t xml:space="preserve"> </w:t>
      </w:r>
      <w:r>
        <w:rPr>
          <w:spacing w:val="-1"/>
        </w:rPr>
        <w:t>hands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enjoying</w:t>
      </w:r>
      <w:r>
        <w:rPr>
          <w:spacing w:val="-12"/>
        </w:rPr>
        <w:t xml:space="preserve"> </w:t>
      </w:r>
      <w:r>
        <w:rPr>
          <w:spacing w:val="-1"/>
        </w:rPr>
        <w:t>themselves</w:t>
      </w:r>
      <w:r>
        <w:rPr>
          <w:spacing w:val="-8"/>
        </w:rPr>
        <w:t xml:space="preserve"> </w:t>
      </w:r>
      <w:r>
        <w:t>like</w:t>
      </w:r>
      <w:r>
        <w:rPr>
          <w:spacing w:val="-12"/>
        </w:rPr>
        <w:t xml:space="preserve"> </w:t>
      </w:r>
      <w:r>
        <w:t>two</w:t>
      </w:r>
      <w:r>
        <w:rPr>
          <w:spacing w:val="-8"/>
        </w:rPr>
        <w:t xml:space="preserve"> </w:t>
      </w:r>
      <w:r>
        <w:t>lovers</w:t>
      </w:r>
      <w:r>
        <w:rPr>
          <w:spacing w:val="-6"/>
        </w:rPr>
        <w:t xml:space="preserve"> </w:t>
      </w:r>
      <w:r>
        <w:t>contemplating</w:t>
      </w:r>
      <w:r>
        <w:rPr>
          <w:spacing w:val="-1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trills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little</w:t>
      </w:r>
      <w:r>
        <w:rPr>
          <w:spacing w:val="-11"/>
        </w:rPr>
        <w:t xml:space="preserve"> </w:t>
      </w:r>
      <w:r>
        <w:t>birds.</w:t>
      </w:r>
      <w:r>
        <w:rPr>
          <w:spacing w:val="-5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true</w:t>
      </w:r>
      <w:r>
        <w:rPr>
          <w:spacing w:val="-2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art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life.</w:t>
      </w:r>
    </w:p>
    <w:p w14:paraId="3E579055" w14:textId="77777777" w:rsidR="008266C1" w:rsidRDefault="008266C1">
      <w:pPr>
        <w:pStyle w:val="Textoindependiente"/>
        <w:spacing w:before="1"/>
      </w:pPr>
    </w:p>
    <w:p w14:paraId="4048F09C" w14:textId="77777777" w:rsidR="008266C1" w:rsidRDefault="006F4CFF">
      <w:pPr>
        <w:pStyle w:val="Textoindependiente"/>
        <w:ind w:left="101" w:right="113"/>
        <w:jc w:val="both"/>
      </w:pPr>
      <w:r>
        <w:t>I gave her a hug. It seems incredible that it takes more than fifty years of sharing life to</w:t>
      </w:r>
      <w:r>
        <w:rPr>
          <w:spacing w:val="1"/>
        </w:rPr>
        <w:t xml:space="preserve"> </w:t>
      </w:r>
      <w:r>
        <w:t>realize that one is a Man and lives next to a Woman. Don't think that I am a supporter</w:t>
      </w:r>
      <w:r>
        <w:rPr>
          <w:spacing w:val="1"/>
        </w:rPr>
        <w:t xml:space="preserve"> </w:t>
      </w:r>
      <w:r>
        <w:t>of homosexualism or lesbianism, more of the same interrupts the circulation of the</w:t>
      </w:r>
      <w:r>
        <w:rPr>
          <w:spacing w:val="1"/>
        </w:rPr>
        <w:t xml:space="preserve"> </w:t>
      </w:r>
      <w:r>
        <w:t xml:space="preserve">Light. For this reason </w:t>
      </w:r>
      <w:proofErr w:type="gramStart"/>
      <w:r>
        <w:t>alone</w:t>
      </w:r>
      <w:proofErr w:type="gramEnd"/>
      <w:r>
        <w:t xml:space="preserve"> the SHM forbade the entrance of homosexuals or lesbians</w:t>
      </w:r>
      <w:r>
        <w:rPr>
          <w:spacing w:val="1"/>
        </w:rPr>
        <w:t xml:space="preserve"> </w:t>
      </w:r>
      <w:r>
        <w:t>into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Chambers.</w:t>
      </w:r>
      <w:r>
        <w:rPr>
          <w:spacing w:val="-12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does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circulate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light.</w:t>
      </w:r>
      <w:r>
        <w:rPr>
          <w:spacing w:val="-12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two</w:t>
      </w:r>
      <w:r>
        <w:rPr>
          <w:spacing w:val="-11"/>
        </w:rPr>
        <w:t xml:space="preserve"> </w:t>
      </w:r>
      <w:r>
        <w:t>persons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same</w:t>
      </w:r>
      <w:r>
        <w:rPr>
          <w:spacing w:val="-9"/>
        </w:rPr>
        <w:t xml:space="preserve"> </w:t>
      </w:r>
      <w:r>
        <w:t>Being,</w:t>
      </w:r>
      <w:r>
        <w:rPr>
          <w:spacing w:val="-52"/>
        </w:rPr>
        <w:t xml:space="preserve"> </w:t>
      </w:r>
      <w:proofErr w:type="gramStart"/>
      <w:r>
        <w:t>in Reality and</w:t>
      </w:r>
      <w:proofErr w:type="gramEnd"/>
      <w:r>
        <w:t xml:space="preserve"> finally we are one Being. To reach that </w:t>
      </w:r>
      <w:proofErr w:type="gramStart"/>
      <w:r>
        <w:t>Con-Science</w:t>
      </w:r>
      <w:proofErr w:type="gramEnd"/>
      <w:r>
        <w:t xml:space="preserve"> is to approach the</w:t>
      </w:r>
      <w:r>
        <w:rPr>
          <w:spacing w:val="1"/>
        </w:rPr>
        <w:t xml:space="preserve"> </w:t>
      </w:r>
      <w:r>
        <w:t>Light,</w:t>
      </w:r>
      <w:r>
        <w:rPr>
          <w:spacing w:val="-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Sacred.</w:t>
      </w:r>
    </w:p>
    <w:p w14:paraId="49436172" w14:textId="77777777" w:rsidR="008266C1" w:rsidRDefault="008266C1">
      <w:pPr>
        <w:pStyle w:val="Textoindependiente"/>
        <w:spacing w:before="11"/>
        <w:rPr>
          <w:sz w:val="23"/>
        </w:rPr>
      </w:pPr>
    </w:p>
    <w:p w14:paraId="38FE24E9" w14:textId="77777777" w:rsidR="008266C1" w:rsidRDefault="006F4CFF">
      <w:pPr>
        <w:pStyle w:val="Textoindependiente"/>
        <w:ind w:left="101" w:right="115"/>
        <w:jc w:val="both"/>
      </w:pPr>
      <w:proofErr w:type="gramStart"/>
      <w:r>
        <w:t>In Reality we</w:t>
      </w:r>
      <w:proofErr w:type="gramEnd"/>
      <w:r>
        <w:t xml:space="preserve"> are Woman and Man - first the Woman and then the Man - The Woman</w:t>
      </w:r>
      <w:r>
        <w:rPr>
          <w:spacing w:val="1"/>
        </w:rPr>
        <w:t xml:space="preserve"> </w:t>
      </w:r>
      <w:r>
        <w:t>has the privilege of attracting the Self and passing it through her own body to give it</w:t>
      </w:r>
      <w:r>
        <w:rPr>
          <w:spacing w:val="1"/>
        </w:rPr>
        <w:t xml:space="preserve"> </w:t>
      </w:r>
      <w:r>
        <w:t>form and Real existence. Man has the destiny to open the path of the Sacred to reward</w:t>
      </w:r>
      <w:r>
        <w:rPr>
          <w:spacing w:val="-52"/>
        </w:rPr>
        <w:t xml:space="preserve"> </w:t>
      </w:r>
      <w:r>
        <w:t>Woman for having allowed him to come to know Truth, transformed into Reality. I am</w:t>
      </w:r>
      <w:r>
        <w:rPr>
          <w:spacing w:val="1"/>
        </w:rPr>
        <w:t xml:space="preserve"> </w:t>
      </w:r>
      <w:r>
        <w:t>already imagining what the Male Initiates think! Well, keep thinking about it, that's the</w:t>
      </w:r>
      <w:r>
        <w:rPr>
          <w:spacing w:val="-52"/>
        </w:rPr>
        <w:t xml:space="preserve"> </w:t>
      </w:r>
      <w:r>
        <w:t>way</w:t>
      </w:r>
      <w:r>
        <w:rPr>
          <w:spacing w:val="-1"/>
        </w:rPr>
        <w:t xml:space="preserve"> </w:t>
      </w:r>
      <w:r>
        <w:t>it is. To see</w:t>
      </w:r>
      <w:r>
        <w:rPr>
          <w:spacing w:val="3"/>
        </w:rPr>
        <w:t xml:space="preserve"> </w:t>
      </w:r>
      <w:r>
        <w:t>God</w:t>
      </w:r>
      <w:r>
        <w:rPr>
          <w:spacing w:val="-3"/>
        </w:rPr>
        <w:t xml:space="preserve"> </w:t>
      </w:r>
      <w:r>
        <w:t>as Father,</w:t>
      </w:r>
      <w:r>
        <w:rPr>
          <w:spacing w:val="-3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 xml:space="preserve">any </w:t>
      </w:r>
      <w:proofErr w:type="gramStart"/>
      <w:r>
        <w:t>Mother</w:t>
      </w:r>
      <w:proofErr w:type="gramEnd"/>
      <w:r>
        <w:t>,</w:t>
      </w:r>
      <w:r>
        <w:rPr>
          <w:spacing w:val="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 realize halfway.</w:t>
      </w:r>
    </w:p>
    <w:p w14:paraId="08DAD7F6" w14:textId="77777777" w:rsidR="008266C1" w:rsidRDefault="008266C1">
      <w:pPr>
        <w:pStyle w:val="Textoindependiente"/>
        <w:spacing w:before="1"/>
      </w:pPr>
    </w:p>
    <w:p w14:paraId="4E9BBFA0" w14:textId="77035176" w:rsidR="008266C1" w:rsidRDefault="006F4CFF" w:rsidP="00D06B7B">
      <w:pPr>
        <w:pStyle w:val="Textoindependiente"/>
        <w:ind w:right="114"/>
        <w:jc w:val="both"/>
      </w:pPr>
      <w:r>
        <w:t>I</w:t>
      </w:r>
      <w:r>
        <w:rPr>
          <w:spacing w:val="-8"/>
        </w:rPr>
        <w:t xml:space="preserve"> </w:t>
      </w:r>
      <w:r>
        <w:t>am</w:t>
      </w:r>
      <w:r>
        <w:rPr>
          <w:spacing w:val="-9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speaking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religious</w:t>
      </w:r>
      <w:r>
        <w:rPr>
          <w:spacing w:val="-9"/>
        </w:rPr>
        <w:t xml:space="preserve"> </w:t>
      </w:r>
      <w:r>
        <w:t>person.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proofErr w:type="gramStart"/>
      <w:r>
        <w:t>has</w:t>
      </w:r>
      <w:r>
        <w:rPr>
          <w:spacing w:val="-10"/>
        </w:rPr>
        <w:t xml:space="preserve"> </w:t>
      </w:r>
      <w:r>
        <w:t>to</w:t>
      </w:r>
      <w:proofErr w:type="gramEnd"/>
      <w:r>
        <w:rPr>
          <w:spacing w:val="-11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fulfilled</w:t>
      </w:r>
      <w:r>
        <w:rPr>
          <w:spacing w:val="-8"/>
        </w:rPr>
        <w:t xml:space="preserve"> </w:t>
      </w:r>
      <w:r>
        <w:t>before</w:t>
      </w:r>
      <w:r>
        <w:rPr>
          <w:spacing w:val="-11"/>
        </w:rPr>
        <w:t xml:space="preserve"> </w:t>
      </w:r>
      <w:r>
        <w:t>being</w:t>
      </w:r>
      <w:r>
        <w:rPr>
          <w:spacing w:val="-52"/>
        </w:rPr>
        <w:t xml:space="preserve"> </w:t>
      </w:r>
      <w:r>
        <w:t>an Initiate. To be religious implies a man and a woman, and all the consequences of</w:t>
      </w:r>
      <w:r>
        <w:rPr>
          <w:spacing w:val="1"/>
        </w:rPr>
        <w:t xml:space="preserve"> </w:t>
      </w:r>
      <w:r>
        <w:t xml:space="preserve">Reality, of the highest of Reality, that is what the Universal Fraternity is for. I speak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 xml:space="preserve">the step </w:t>
      </w:r>
      <w:r>
        <w:t>from the Human to the Sacred, of the step that a Guru must take. To achieve</w:t>
      </w:r>
      <w:r>
        <w:rPr>
          <w:spacing w:val="1"/>
        </w:rPr>
        <w:t xml:space="preserve"> </w:t>
      </w:r>
      <w:r>
        <w:t xml:space="preserve">it, first he </w:t>
      </w:r>
      <w:proofErr w:type="gramStart"/>
      <w:r>
        <w:t>has to</w:t>
      </w:r>
      <w:proofErr w:type="gramEnd"/>
      <w:r>
        <w:t xml:space="preserve"> detach himself from the woman and all the things that a woman is</w:t>
      </w:r>
      <w:r>
        <w:rPr>
          <w:spacing w:val="1"/>
        </w:rPr>
        <w:t xml:space="preserve"> </w:t>
      </w:r>
      <w:r>
        <w:rPr>
          <w:spacing w:val="-1"/>
        </w:rPr>
        <w:t>passionate</w:t>
      </w:r>
      <w:r>
        <w:rPr>
          <w:spacing w:val="-14"/>
        </w:rPr>
        <w:t xml:space="preserve"> </w:t>
      </w:r>
      <w:r>
        <w:rPr>
          <w:spacing w:val="-1"/>
        </w:rPr>
        <w:t>about,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then,</w:t>
      </w:r>
      <w:r>
        <w:rPr>
          <w:spacing w:val="-14"/>
        </w:rPr>
        <w:t xml:space="preserve"> </w:t>
      </w:r>
      <w:r>
        <w:t>liberated</w:t>
      </w:r>
      <w:r>
        <w:rPr>
          <w:spacing w:val="-14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certain</w:t>
      </w:r>
      <w:r>
        <w:rPr>
          <w:spacing w:val="-16"/>
        </w:rPr>
        <w:t xml:space="preserve"> </w:t>
      </w:r>
      <w:r>
        <w:t>extent,</w:t>
      </w:r>
      <w:r>
        <w:rPr>
          <w:spacing w:val="-14"/>
        </w:rPr>
        <w:t xml:space="preserve"> </w:t>
      </w:r>
      <w:r>
        <w:t>undertake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journey</w:t>
      </w:r>
      <w:r>
        <w:rPr>
          <w:spacing w:val="-14"/>
        </w:rPr>
        <w:t xml:space="preserve"> </w:t>
      </w:r>
      <w:r>
        <w:t>towards</w:t>
      </w:r>
      <w:r>
        <w:rPr>
          <w:spacing w:val="-51"/>
        </w:rPr>
        <w:t xml:space="preserve"> </w:t>
      </w:r>
      <w:r>
        <w:t xml:space="preserve">himself. Once this has been </w:t>
      </w:r>
      <w:proofErr w:type="gramStart"/>
      <w:r>
        <w:t>achieved</w:t>
      </w:r>
      <w:proofErr w:type="gramEnd"/>
      <w:r>
        <w:t xml:space="preserve"> he can, and must, guide her again, if she has </w:t>
      </w:r>
      <w:r w:rsidR="00D06B7B">
        <w:t>trus</w:t>
      </w:r>
      <w:r>
        <w:t xml:space="preserve">ted him. If not, he must </w:t>
      </w:r>
      <w:proofErr w:type="gramStart"/>
      <w:r>
        <w:t>continue on</w:t>
      </w:r>
      <w:proofErr w:type="gramEnd"/>
      <w:r>
        <w:t xml:space="preserve"> his way. Who says so? One who has come all the</w:t>
      </w:r>
      <w:r>
        <w:rPr>
          <w:spacing w:val="1"/>
        </w:rPr>
        <w:t xml:space="preserve"> </w:t>
      </w:r>
      <w:r>
        <w:t>way.</w:t>
      </w:r>
    </w:p>
    <w:p w14:paraId="48132D00" w14:textId="77777777" w:rsidR="008266C1" w:rsidRDefault="008266C1">
      <w:pPr>
        <w:pStyle w:val="Textoindependiente"/>
        <w:spacing w:before="1"/>
      </w:pPr>
    </w:p>
    <w:p w14:paraId="22B2249B" w14:textId="55591D0B" w:rsidR="008266C1" w:rsidRDefault="006F4CFF">
      <w:pPr>
        <w:ind w:left="101"/>
        <w:jc w:val="both"/>
        <w:rPr>
          <w:sz w:val="24"/>
        </w:rPr>
      </w:pP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then</w:t>
      </w:r>
      <w:r>
        <w:rPr>
          <w:spacing w:val="3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become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one </w:t>
      </w:r>
      <w:r>
        <w:rPr>
          <w:sz w:val="24"/>
        </w:rPr>
        <w:t>again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both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</w:t>
      </w:r>
      <w:r>
        <w:rPr>
          <w:sz w:val="24"/>
        </w:rPr>
        <w:t>.</w:t>
      </w:r>
    </w:p>
    <w:p w14:paraId="56BC0E87" w14:textId="3D800A0B" w:rsidR="00D06B7B" w:rsidRDefault="00D06B7B">
      <w:pPr>
        <w:ind w:left="101"/>
        <w:jc w:val="both"/>
        <w:rPr>
          <w:sz w:val="24"/>
        </w:rPr>
      </w:pPr>
    </w:p>
    <w:p w14:paraId="740E2DD2" w14:textId="77777777" w:rsidR="00D06B7B" w:rsidRDefault="00D06B7B">
      <w:pPr>
        <w:ind w:left="101"/>
        <w:jc w:val="both"/>
        <w:rPr>
          <w:sz w:val="24"/>
        </w:rPr>
      </w:pPr>
    </w:p>
    <w:p w14:paraId="77BE471D" w14:textId="3394DE61" w:rsidR="00D06B7B" w:rsidRPr="008547C2" w:rsidRDefault="00D06B7B" w:rsidP="00D06B7B">
      <w:pPr>
        <w:jc w:val="center"/>
        <w:rPr>
          <w:b/>
          <w:bCs/>
          <w:sz w:val="36"/>
          <w:szCs w:val="36"/>
        </w:rPr>
      </w:pPr>
      <w:r w:rsidRPr="008547C2">
        <w:rPr>
          <w:b/>
          <w:bCs/>
          <w:color w:val="C00000"/>
          <w:sz w:val="36"/>
          <w:szCs w:val="36"/>
        </w:rPr>
        <w:t>Sat Arhat José Marcelli</w:t>
      </w:r>
      <w:r w:rsidRPr="008547C2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February</w:t>
      </w:r>
      <w:r w:rsidRPr="008547C2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14</w:t>
      </w:r>
      <w:r w:rsidRPr="008547C2">
        <w:rPr>
          <w:b/>
          <w:bCs/>
          <w:color w:val="C00000"/>
          <w:sz w:val="36"/>
          <w:szCs w:val="36"/>
        </w:rPr>
        <w:t>, 2009</w:t>
      </w:r>
      <w:r w:rsidRPr="008547C2">
        <w:rPr>
          <w:b/>
          <w:bCs/>
          <w:color w:val="C00000"/>
          <w:sz w:val="36"/>
          <w:szCs w:val="36"/>
        </w:rPr>
        <w:br/>
      </w:r>
      <w:hyperlink r:id="rId6" w:history="1">
        <w:r w:rsidRPr="008547C2">
          <w:rPr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p w14:paraId="59BB1BA5" w14:textId="035261AE" w:rsidR="00D06B7B" w:rsidRDefault="00D06B7B" w:rsidP="00D06B7B">
      <w:pPr>
        <w:pBdr>
          <w:bottom w:val="single" w:sz="6" w:space="1" w:color="auto"/>
        </w:pBdr>
        <w:tabs>
          <w:tab w:val="left" w:pos="2475"/>
        </w:tabs>
        <w:ind w:left="1701"/>
        <w:jc w:val="center"/>
        <w:rPr>
          <w:color w:val="0000FF"/>
          <w:sz w:val="28"/>
          <w:szCs w:val="28"/>
          <w:u w:val="single"/>
        </w:rPr>
      </w:pPr>
    </w:p>
    <w:p w14:paraId="0A79F2AE" w14:textId="035FC5F9" w:rsidR="00D06B7B" w:rsidRDefault="00D06B7B" w:rsidP="00D06B7B">
      <w:pPr>
        <w:pBdr>
          <w:bottom w:val="single" w:sz="6" w:space="1" w:color="auto"/>
        </w:pBdr>
        <w:tabs>
          <w:tab w:val="left" w:pos="2475"/>
        </w:tabs>
        <w:ind w:left="1701"/>
        <w:jc w:val="center"/>
        <w:rPr>
          <w:color w:val="0000FF"/>
          <w:sz w:val="28"/>
          <w:szCs w:val="28"/>
          <w:u w:val="single"/>
        </w:rPr>
      </w:pPr>
    </w:p>
    <w:p w14:paraId="0C3A93E1" w14:textId="3E47CC53" w:rsidR="00D06B7B" w:rsidRDefault="00D06B7B" w:rsidP="00D06B7B">
      <w:pPr>
        <w:pBdr>
          <w:bottom w:val="single" w:sz="6" w:space="1" w:color="auto"/>
        </w:pBdr>
        <w:tabs>
          <w:tab w:val="left" w:pos="2475"/>
        </w:tabs>
        <w:ind w:left="1701"/>
        <w:jc w:val="center"/>
        <w:rPr>
          <w:color w:val="0000FF"/>
          <w:sz w:val="28"/>
          <w:szCs w:val="28"/>
          <w:u w:val="single"/>
        </w:rPr>
      </w:pPr>
    </w:p>
    <w:p w14:paraId="637657D2" w14:textId="77777777" w:rsidR="00D06B7B" w:rsidRPr="008547C2" w:rsidRDefault="00D06B7B" w:rsidP="00D06B7B">
      <w:pPr>
        <w:pBdr>
          <w:bottom w:val="single" w:sz="6" w:space="1" w:color="auto"/>
        </w:pBdr>
        <w:tabs>
          <w:tab w:val="left" w:pos="2475"/>
        </w:tabs>
        <w:ind w:left="1701"/>
        <w:jc w:val="center"/>
        <w:rPr>
          <w:color w:val="0000FF"/>
          <w:sz w:val="28"/>
          <w:szCs w:val="28"/>
          <w:u w:val="single"/>
        </w:rPr>
      </w:pPr>
    </w:p>
    <w:p w14:paraId="7A20695F" w14:textId="77777777" w:rsidR="00D06B7B" w:rsidRPr="008547C2" w:rsidRDefault="00D06B7B" w:rsidP="00D06B7B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487758F2" w14:textId="1F439E37" w:rsidR="00D06B7B" w:rsidRPr="008547C2" w:rsidRDefault="00D06B7B" w:rsidP="00D06B7B">
      <w:pPr>
        <w:spacing w:after="300" w:line="300" w:lineRule="atLeast"/>
        <w:ind w:left="1701"/>
        <w:rPr>
          <w:b/>
          <w:bCs/>
          <w:sz w:val="24"/>
          <w:szCs w:val="24"/>
        </w:rPr>
      </w:pPr>
      <w:r w:rsidRPr="008547C2">
        <w:rPr>
          <w:b/>
          <w:bCs/>
          <w:sz w:val="24"/>
          <w:szCs w:val="24"/>
        </w:rPr>
        <w:t>Original text in Spanish:</w:t>
      </w:r>
      <w:r w:rsidRPr="008547C2">
        <w:rPr>
          <w:b/>
          <w:bCs/>
          <w:sz w:val="24"/>
          <w:szCs w:val="24"/>
        </w:rPr>
        <w:br/>
      </w:r>
      <w:hyperlink r:id="rId7" w:history="1">
        <w:r w:rsidRPr="006F0A6D">
          <w:rPr>
            <w:rStyle w:val="Hipervnculo"/>
            <w:b/>
            <w:bCs/>
            <w:sz w:val="24"/>
            <w:szCs w:val="24"/>
          </w:rPr>
          <w:t>www.josemarcellinoli.com/2009/pdf/2009_cartas_192.pdf</w:t>
        </w:r>
      </w:hyperlink>
      <w:r w:rsidRPr="008547C2">
        <w:rPr>
          <w:b/>
          <w:bCs/>
          <w:sz w:val="24"/>
          <w:szCs w:val="24"/>
        </w:rPr>
        <w:br/>
        <w:t>Translation by: Marcos Paulo González Otero</w:t>
      </w:r>
      <w:r w:rsidRPr="008547C2">
        <w:rPr>
          <w:b/>
          <w:bCs/>
          <w:sz w:val="24"/>
          <w:szCs w:val="24"/>
        </w:rPr>
        <w:br/>
        <w:t xml:space="preserve">email: </w:t>
      </w:r>
      <w:hyperlink r:id="rId8" w:history="1">
        <w:r w:rsidRPr="008547C2">
          <w:rPr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8547C2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8547C2">
        <w:rPr>
          <w:b/>
          <w:bCs/>
          <w:sz w:val="24"/>
          <w:szCs w:val="24"/>
        </w:rPr>
        <w:br/>
        <w:t>WhatsApp/Telegram: +52 686 119 4097</w:t>
      </w:r>
      <w:r w:rsidRPr="008547C2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1205</w:t>
      </w:r>
      <w:r w:rsidRPr="008547C2">
        <w:rPr>
          <w:b/>
          <w:bCs/>
          <w:sz w:val="24"/>
          <w:szCs w:val="24"/>
        </w:rPr>
        <w:t>2022-01</w:t>
      </w:r>
      <w:r w:rsidRPr="008547C2">
        <w:rPr>
          <w:b/>
          <w:bCs/>
          <w:sz w:val="24"/>
          <w:szCs w:val="24"/>
        </w:rPr>
        <w:br/>
      </w:r>
      <w:r w:rsidRPr="00240CB5">
        <w:rPr>
          <w:b/>
          <w:bCs/>
          <w:sz w:val="24"/>
          <w:szCs w:val="24"/>
        </w:rPr>
        <w:t>Please feel free to forward opinions and corrections.</w:t>
      </w:r>
    </w:p>
    <w:p w14:paraId="448EEA96" w14:textId="77777777" w:rsidR="00D06B7B" w:rsidRDefault="00D06B7B">
      <w:pPr>
        <w:ind w:left="101"/>
        <w:jc w:val="both"/>
        <w:rPr>
          <w:sz w:val="24"/>
        </w:rPr>
      </w:pPr>
    </w:p>
    <w:sectPr w:rsidR="00D06B7B" w:rsidSect="00D06B7B">
      <w:footerReference w:type="default" r:id="rId9"/>
      <w:pgSz w:w="11910" w:h="16840"/>
      <w:pgMar w:top="1135" w:right="1580" w:bottom="1560" w:left="160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4DAAE" w14:textId="77777777" w:rsidR="00B23525" w:rsidRDefault="00B23525">
      <w:r>
        <w:separator/>
      </w:r>
    </w:p>
  </w:endnote>
  <w:endnote w:type="continuationSeparator" w:id="0">
    <w:p w14:paraId="50A30A8E" w14:textId="77777777" w:rsidR="00B23525" w:rsidRDefault="00B2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3FF62" w14:textId="0D353C91" w:rsidR="008266C1" w:rsidRDefault="008266C1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4DABF" w14:textId="77777777" w:rsidR="00B23525" w:rsidRDefault="00B23525">
      <w:r>
        <w:separator/>
      </w:r>
    </w:p>
  </w:footnote>
  <w:footnote w:type="continuationSeparator" w:id="0">
    <w:p w14:paraId="54798EF3" w14:textId="77777777" w:rsidR="00B23525" w:rsidRDefault="00B23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66C1"/>
    <w:rsid w:val="006F4CFF"/>
    <w:rsid w:val="008266C1"/>
    <w:rsid w:val="009F7CBE"/>
    <w:rsid w:val="00B23525"/>
    <w:rsid w:val="00D0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C5FE44"/>
  <w15:docId w15:val="{F7049747-441C-4730-BBD8-4948BE6C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3"/>
      <w:ind w:left="101"/>
    </w:pPr>
    <w:rPr>
      <w:rFonts w:ascii="Georgia" w:eastAsia="Georgia" w:hAnsi="Georgia" w:cs="Georgia"/>
      <w:sz w:val="136"/>
      <w:szCs w:val="1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06B7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6B7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06B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6B7B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D06B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6B7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arcosp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osemarcellinoli.com/2009/pdf/2009_cartas_192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dgfu.net/jm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869</Words>
  <Characters>4780</Characters>
  <Application>Microsoft Office Word</Application>
  <DocSecurity>0</DocSecurity>
  <Lines>39</Lines>
  <Paragraphs>11</Paragraphs>
  <ScaleCrop>false</ScaleCrop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192 - 2009</dc:title>
  <dc:creator>VSA José Marcelli Noli</dc:creator>
  <cp:lastModifiedBy>Marcos Paulo Gonzalez Otero</cp:lastModifiedBy>
  <cp:revision>3</cp:revision>
  <dcterms:created xsi:type="dcterms:W3CDTF">2022-05-13T03:42:00Z</dcterms:created>
  <dcterms:modified xsi:type="dcterms:W3CDTF">2022-05-13T06:23:00Z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LastSaved">
    <vt:filetime>2022-05-13T00:00:00Z</vt:filetime>
  </property>
</Properties>
</file>